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A63F4" w14:textId="77777777" w:rsidR="005946F6" w:rsidRPr="006B1D23" w:rsidRDefault="005946F6" w:rsidP="005946F6">
      <w:pPr>
        <w:pStyle w:val="aa"/>
        <w:jc w:val="center"/>
      </w:pPr>
      <w:r w:rsidRPr="006B1D23">
        <w:rPr>
          <w:noProof/>
        </w:rPr>
        <w:drawing>
          <wp:inline distT="0" distB="0" distL="0" distR="0" wp14:anchorId="0020636F" wp14:editId="75934468">
            <wp:extent cx="6188075" cy="541020"/>
            <wp:effectExtent l="0" t="0" r="3175" b="0"/>
            <wp:docPr id="46703800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8075" cy="541020"/>
                    </a:xfrm>
                    <a:prstGeom prst="rect">
                      <a:avLst/>
                    </a:prstGeom>
                    <a:noFill/>
                  </pic:spPr>
                </pic:pic>
              </a:graphicData>
            </a:graphic>
          </wp:inline>
        </w:drawing>
      </w:r>
    </w:p>
    <w:p w14:paraId="7AD9441B" w14:textId="77777777" w:rsidR="005946F6" w:rsidRPr="006B1D23" w:rsidRDefault="005946F6" w:rsidP="005946F6">
      <w:pPr>
        <w:spacing w:line="360" w:lineRule="auto"/>
        <w:jc w:val="both"/>
        <w:rPr>
          <w:rFonts w:ascii="Cambria" w:hAnsi="Cambria"/>
          <w:b/>
        </w:rPr>
      </w:pPr>
    </w:p>
    <w:p w14:paraId="58249496" w14:textId="77777777" w:rsidR="00572726" w:rsidRPr="00572726" w:rsidRDefault="00572726" w:rsidP="00572726">
      <w:pPr>
        <w:keepNext/>
        <w:keepLines/>
        <w:spacing w:before="69" w:after="80" w:line="276" w:lineRule="auto"/>
        <w:ind w:left="1246" w:right="1319"/>
        <w:jc w:val="center"/>
        <w:outlineLvl w:val="1"/>
        <w:rPr>
          <w:rFonts w:ascii="Cambria" w:eastAsiaTheme="majorEastAsia" w:hAnsi="Cambria" w:cstheme="majorBidi"/>
          <w:color w:val="0F4761" w:themeColor="accent1" w:themeShade="BF"/>
          <w:kern w:val="2"/>
          <w:sz w:val="28"/>
          <w:szCs w:val="28"/>
          <w:lang w:val="el-GR" w:eastAsia="en-US" w:bidi="he-IL"/>
          <w14:ligatures w14:val="standardContextual"/>
        </w:rPr>
      </w:pPr>
      <w:r w:rsidRPr="00572726">
        <w:rPr>
          <w:rFonts w:ascii="Cambria" w:eastAsiaTheme="majorEastAsia" w:hAnsi="Cambria" w:cstheme="majorBidi"/>
          <w:color w:val="4471C4"/>
          <w:kern w:val="2"/>
          <w:sz w:val="28"/>
          <w:szCs w:val="28"/>
          <w:lang w:val="el-GR" w:eastAsia="en-US" w:bidi="he-IL"/>
          <w14:ligatures w14:val="standardContextual"/>
        </w:rPr>
        <w:t>Α.</w:t>
      </w:r>
      <w:r w:rsidRPr="00572726">
        <w:rPr>
          <w:rFonts w:ascii="Cambria" w:eastAsiaTheme="majorEastAsia" w:hAnsi="Cambria" w:cstheme="majorBidi"/>
          <w:color w:val="4471C4"/>
          <w:spacing w:val="-6"/>
          <w:kern w:val="2"/>
          <w:sz w:val="28"/>
          <w:szCs w:val="28"/>
          <w:lang w:val="el-GR" w:eastAsia="en-US" w:bidi="he-IL"/>
          <w14:ligatures w14:val="standardContextual"/>
        </w:rPr>
        <w:t xml:space="preserve"> </w:t>
      </w:r>
      <w:r w:rsidRPr="00572726">
        <w:rPr>
          <w:rFonts w:ascii="Cambria" w:eastAsiaTheme="majorEastAsia" w:hAnsi="Cambria" w:cstheme="majorBidi"/>
          <w:color w:val="4471C4"/>
          <w:kern w:val="2"/>
          <w:sz w:val="28"/>
          <w:szCs w:val="28"/>
          <w:lang w:val="el-GR" w:eastAsia="en-US" w:bidi="he-IL"/>
          <w14:ligatures w14:val="standardContextual"/>
        </w:rPr>
        <w:t>ΝΕΟΤΕΡΗ</w:t>
      </w:r>
      <w:r w:rsidRPr="00572726">
        <w:rPr>
          <w:rFonts w:ascii="Cambria" w:eastAsiaTheme="majorEastAsia" w:hAnsi="Cambria" w:cstheme="majorBidi"/>
          <w:color w:val="4471C4"/>
          <w:spacing w:val="-9"/>
          <w:kern w:val="2"/>
          <w:sz w:val="28"/>
          <w:szCs w:val="28"/>
          <w:lang w:val="el-GR" w:eastAsia="en-US" w:bidi="he-IL"/>
          <w14:ligatures w14:val="standardContextual"/>
        </w:rPr>
        <w:t xml:space="preserve"> </w:t>
      </w:r>
      <w:r w:rsidRPr="00572726">
        <w:rPr>
          <w:rFonts w:ascii="Cambria" w:eastAsiaTheme="majorEastAsia" w:hAnsi="Cambria" w:cstheme="majorBidi"/>
          <w:color w:val="4471C4"/>
          <w:kern w:val="2"/>
          <w:sz w:val="28"/>
          <w:szCs w:val="28"/>
          <w:lang w:val="el-GR" w:eastAsia="en-US" w:bidi="he-IL"/>
          <w14:ligatures w14:val="standardContextual"/>
        </w:rPr>
        <w:t>ΚΑΙ</w:t>
      </w:r>
      <w:r w:rsidRPr="00572726">
        <w:rPr>
          <w:rFonts w:ascii="Cambria" w:eastAsiaTheme="majorEastAsia" w:hAnsi="Cambria" w:cstheme="majorBidi"/>
          <w:color w:val="4471C4"/>
          <w:spacing w:val="-9"/>
          <w:kern w:val="2"/>
          <w:sz w:val="28"/>
          <w:szCs w:val="28"/>
          <w:lang w:val="el-GR" w:eastAsia="en-US" w:bidi="he-IL"/>
          <w14:ligatures w14:val="standardContextual"/>
        </w:rPr>
        <w:t xml:space="preserve"> </w:t>
      </w:r>
      <w:r w:rsidRPr="00572726">
        <w:rPr>
          <w:rFonts w:ascii="Cambria" w:eastAsiaTheme="majorEastAsia" w:hAnsi="Cambria" w:cstheme="majorBidi"/>
          <w:color w:val="4471C4"/>
          <w:kern w:val="2"/>
          <w:sz w:val="28"/>
          <w:szCs w:val="28"/>
          <w:lang w:val="el-GR" w:eastAsia="en-US" w:bidi="he-IL"/>
          <w14:ligatures w14:val="standardContextual"/>
        </w:rPr>
        <w:t>ΣΥΓΧΡΟΝΗ</w:t>
      </w:r>
      <w:r w:rsidRPr="00572726">
        <w:rPr>
          <w:rFonts w:ascii="Cambria" w:eastAsiaTheme="majorEastAsia" w:hAnsi="Cambria" w:cstheme="majorBidi"/>
          <w:color w:val="4471C4"/>
          <w:spacing w:val="-9"/>
          <w:kern w:val="2"/>
          <w:sz w:val="28"/>
          <w:szCs w:val="28"/>
          <w:lang w:val="el-GR" w:eastAsia="en-US" w:bidi="he-IL"/>
          <w14:ligatures w14:val="standardContextual"/>
        </w:rPr>
        <w:t xml:space="preserve"> </w:t>
      </w:r>
      <w:r w:rsidRPr="00572726">
        <w:rPr>
          <w:rFonts w:ascii="Cambria" w:eastAsiaTheme="majorEastAsia" w:hAnsi="Cambria" w:cstheme="majorBidi"/>
          <w:color w:val="4471C4"/>
          <w:kern w:val="2"/>
          <w:sz w:val="28"/>
          <w:szCs w:val="28"/>
          <w:lang w:val="el-GR" w:eastAsia="en-US" w:bidi="he-IL"/>
          <w14:ligatures w14:val="standardContextual"/>
        </w:rPr>
        <w:t>ΕΛΛΗΝΙΚΗ</w:t>
      </w:r>
      <w:r w:rsidRPr="00572726">
        <w:rPr>
          <w:rFonts w:ascii="Cambria" w:eastAsiaTheme="majorEastAsia" w:hAnsi="Cambria" w:cstheme="majorBidi"/>
          <w:color w:val="4471C4"/>
          <w:spacing w:val="-8"/>
          <w:kern w:val="2"/>
          <w:sz w:val="28"/>
          <w:szCs w:val="28"/>
          <w:lang w:val="el-GR" w:eastAsia="en-US" w:bidi="he-IL"/>
          <w14:ligatures w14:val="standardContextual"/>
        </w:rPr>
        <w:t xml:space="preserve"> </w:t>
      </w:r>
      <w:r w:rsidRPr="00572726">
        <w:rPr>
          <w:rFonts w:ascii="Cambria" w:eastAsiaTheme="majorEastAsia" w:hAnsi="Cambria" w:cstheme="majorBidi"/>
          <w:color w:val="4471C4"/>
          <w:kern w:val="2"/>
          <w:sz w:val="28"/>
          <w:szCs w:val="28"/>
          <w:lang w:val="el-GR" w:eastAsia="en-US" w:bidi="he-IL"/>
          <w14:ligatures w14:val="standardContextual"/>
        </w:rPr>
        <w:t>ΙΣΤΟΡΙΑ</w:t>
      </w:r>
      <w:r w:rsidRPr="00572726">
        <w:rPr>
          <w:rFonts w:ascii="Cambria" w:eastAsiaTheme="majorEastAsia" w:hAnsi="Cambria" w:cstheme="majorBidi"/>
          <w:color w:val="4471C4"/>
          <w:spacing w:val="-7"/>
          <w:kern w:val="2"/>
          <w:sz w:val="28"/>
          <w:szCs w:val="28"/>
          <w:lang w:val="el-GR" w:eastAsia="en-US" w:bidi="he-IL"/>
          <w14:ligatures w14:val="standardContextual"/>
        </w:rPr>
        <w:t xml:space="preserve"> </w:t>
      </w:r>
    </w:p>
    <w:p w14:paraId="0E6515F0" w14:textId="77777777" w:rsidR="00572726" w:rsidRPr="00572726" w:rsidRDefault="00572726" w:rsidP="00572726">
      <w:pPr>
        <w:spacing w:line="276" w:lineRule="auto"/>
        <w:ind w:left="837" w:right="921"/>
        <w:jc w:val="center"/>
        <w:rPr>
          <w:rFonts w:ascii="Cambria" w:hAnsi="Cambria"/>
          <w:b/>
          <w:sz w:val="28"/>
          <w:szCs w:val="28"/>
          <w:lang w:val="el-GR"/>
        </w:rPr>
      </w:pPr>
      <w:r w:rsidRPr="00572726">
        <w:rPr>
          <w:rFonts w:ascii="Cambria" w:hAnsi="Cambria"/>
          <w:b/>
          <w:color w:val="4471C4"/>
          <w:w w:val="90"/>
          <w:sz w:val="28"/>
          <w:szCs w:val="28"/>
          <w:lang w:val="el-GR"/>
        </w:rPr>
        <w:t>(</w:t>
      </w:r>
      <w:proofErr w:type="spellStart"/>
      <w:r w:rsidRPr="00572726">
        <w:rPr>
          <w:rFonts w:ascii="Cambria" w:hAnsi="Cambria"/>
          <w:b/>
          <w:color w:val="4471C4"/>
          <w:w w:val="90"/>
          <w:sz w:val="28"/>
          <w:szCs w:val="28"/>
          <w:lang w:val="el-GR"/>
        </w:rPr>
        <w:t>ελληνοβενετικός</w:t>
      </w:r>
      <w:proofErr w:type="spellEnd"/>
      <w:r w:rsidRPr="00572726">
        <w:rPr>
          <w:rFonts w:ascii="Cambria" w:hAnsi="Cambria"/>
          <w:b/>
          <w:color w:val="4471C4"/>
          <w:w w:val="90"/>
          <w:sz w:val="28"/>
          <w:szCs w:val="28"/>
          <w:lang w:val="el-GR"/>
        </w:rPr>
        <w:t>,</w:t>
      </w:r>
      <w:r w:rsidRPr="00572726">
        <w:rPr>
          <w:rFonts w:ascii="Cambria" w:hAnsi="Cambria"/>
          <w:b/>
          <w:color w:val="4471C4"/>
          <w:spacing w:val="36"/>
          <w:w w:val="90"/>
          <w:sz w:val="28"/>
          <w:szCs w:val="28"/>
          <w:lang w:val="el-GR"/>
        </w:rPr>
        <w:t xml:space="preserve"> </w:t>
      </w:r>
      <w:r w:rsidRPr="00572726">
        <w:rPr>
          <w:rFonts w:ascii="Cambria" w:hAnsi="Cambria"/>
          <w:b/>
          <w:color w:val="4471C4"/>
          <w:w w:val="90"/>
          <w:sz w:val="28"/>
          <w:szCs w:val="28"/>
          <w:lang w:val="el-GR"/>
        </w:rPr>
        <w:t>οθωμανικός,</w:t>
      </w:r>
      <w:r w:rsidRPr="00572726">
        <w:rPr>
          <w:rFonts w:ascii="Cambria" w:hAnsi="Cambria"/>
          <w:b/>
          <w:color w:val="4471C4"/>
          <w:spacing w:val="36"/>
          <w:w w:val="90"/>
          <w:sz w:val="28"/>
          <w:szCs w:val="28"/>
          <w:lang w:val="el-GR"/>
        </w:rPr>
        <w:t xml:space="preserve"> </w:t>
      </w:r>
      <w:r w:rsidRPr="00572726">
        <w:rPr>
          <w:rFonts w:ascii="Cambria" w:hAnsi="Cambria"/>
          <w:b/>
          <w:color w:val="4471C4"/>
          <w:w w:val="90"/>
          <w:sz w:val="28"/>
          <w:szCs w:val="28"/>
          <w:lang w:val="el-GR"/>
        </w:rPr>
        <w:t>νεότερος</w:t>
      </w:r>
      <w:r w:rsidRPr="00572726">
        <w:rPr>
          <w:rFonts w:ascii="Cambria" w:hAnsi="Cambria"/>
          <w:b/>
          <w:color w:val="4471C4"/>
          <w:spacing w:val="43"/>
          <w:w w:val="90"/>
          <w:sz w:val="28"/>
          <w:szCs w:val="28"/>
          <w:lang w:val="el-GR"/>
        </w:rPr>
        <w:t xml:space="preserve"> </w:t>
      </w:r>
      <w:r w:rsidRPr="00572726">
        <w:rPr>
          <w:rFonts w:ascii="Cambria" w:hAnsi="Cambria"/>
          <w:b/>
          <w:color w:val="4471C4"/>
          <w:w w:val="90"/>
          <w:sz w:val="28"/>
          <w:szCs w:val="28"/>
          <w:lang w:val="el-GR"/>
        </w:rPr>
        <w:t>ελληνικός</w:t>
      </w:r>
      <w:r w:rsidRPr="00572726">
        <w:rPr>
          <w:rFonts w:ascii="Cambria" w:hAnsi="Cambria"/>
          <w:b/>
          <w:color w:val="4471C4"/>
          <w:spacing w:val="36"/>
          <w:w w:val="90"/>
          <w:sz w:val="28"/>
          <w:szCs w:val="28"/>
          <w:lang w:val="el-GR"/>
        </w:rPr>
        <w:t xml:space="preserve"> </w:t>
      </w:r>
      <w:r w:rsidRPr="00572726">
        <w:rPr>
          <w:rFonts w:ascii="Cambria" w:hAnsi="Cambria"/>
          <w:b/>
          <w:color w:val="4471C4"/>
          <w:w w:val="90"/>
          <w:sz w:val="28"/>
          <w:szCs w:val="28"/>
          <w:lang w:val="el-GR"/>
        </w:rPr>
        <w:t>κόσμος)</w:t>
      </w:r>
    </w:p>
    <w:p w14:paraId="7C16B00C" w14:textId="0A4A5850" w:rsidR="005946F6" w:rsidRPr="00572726" w:rsidRDefault="005946F6" w:rsidP="005946F6">
      <w:pPr>
        <w:spacing w:line="360" w:lineRule="auto"/>
        <w:jc w:val="both"/>
        <w:rPr>
          <w:rFonts w:ascii="Cambria" w:hAnsi="Cambria"/>
          <w:b/>
          <w:lang w:val="el-GR"/>
        </w:rPr>
      </w:pPr>
    </w:p>
    <w:p w14:paraId="0D6CC076" w14:textId="77777777" w:rsidR="005946F6" w:rsidRPr="00572726" w:rsidRDefault="005946F6" w:rsidP="005946F6">
      <w:pPr>
        <w:spacing w:line="360" w:lineRule="auto"/>
        <w:jc w:val="both"/>
        <w:rPr>
          <w:rFonts w:ascii="Cambria" w:hAnsi="Cambria"/>
          <w:b/>
          <w:lang w:val="el-GR"/>
        </w:rPr>
      </w:pPr>
    </w:p>
    <w:p w14:paraId="20202B56" w14:textId="22B66D54" w:rsidR="005946F6" w:rsidRPr="00D0293F" w:rsidRDefault="008F1612" w:rsidP="005946F6">
      <w:pPr>
        <w:spacing w:line="360" w:lineRule="auto"/>
        <w:jc w:val="both"/>
        <w:rPr>
          <w:rFonts w:ascii="Cambria" w:hAnsi="Cambria"/>
          <w:b/>
          <w:lang w:val="el-GR"/>
        </w:rPr>
      </w:pPr>
      <w:hyperlink r:id="rId7" w:history="1">
        <w:r w:rsidR="005946F6" w:rsidRPr="008F1612">
          <w:rPr>
            <w:rStyle w:val="-"/>
            <w:rFonts w:ascii="Cambria" w:hAnsi="Cambria"/>
            <w:b/>
            <w:lang w:val="el-GR"/>
          </w:rPr>
          <w:t>ΒΑΓΓΕΛΗΣ ΚΑΡΑΜΑΝΩΛΑΚΗΣ</w:t>
        </w:r>
      </w:hyperlink>
      <w:r w:rsidR="005946F6" w:rsidRPr="00D0293F">
        <w:rPr>
          <w:rFonts w:ascii="Cambria" w:hAnsi="Cambria"/>
          <w:b/>
          <w:lang w:val="el-GR"/>
        </w:rPr>
        <w:t xml:space="preserve"> </w:t>
      </w:r>
      <w:r w:rsidR="005946F6" w:rsidRPr="00D0293F">
        <w:rPr>
          <w:rFonts w:ascii="Cambria" w:hAnsi="Cambria" w:cstheme="majorBidi"/>
          <w:lang w:val="el-GR"/>
        </w:rPr>
        <w:t xml:space="preserve">(σε συνεπικουρία με τους μεταδιδακτορικούς ερευνητές Μάνο </w:t>
      </w:r>
      <w:proofErr w:type="spellStart"/>
      <w:r w:rsidR="005946F6" w:rsidRPr="00D0293F">
        <w:rPr>
          <w:rFonts w:ascii="Cambria" w:hAnsi="Cambria" w:cstheme="majorBidi"/>
          <w:lang w:val="el-GR"/>
        </w:rPr>
        <w:t>Αυγερίδη</w:t>
      </w:r>
      <w:proofErr w:type="spellEnd"/>
      <w:r w:rsidR="005946F6" w:rsidRPr="00D0293F">
        <w:rPr>
          <w:rFonts w:ascii="Cambria" w:hAnsi="Cambria" w:cstheme="majorBidi"/>
          <w:lang w:val="el-GR"/>
        </w:rPr>
        <w:t xml:space="preserve"> και </w:t>
      </w:r>
      <w:r w:rsidR="005946F6" w:rsidRPr="006B1D23">
        <w:rPr>
          <w:rFonts w:ascii="Cambria" w:hAnsi="Cambria" w:cstheme="majorBidi"/>
          <w:lang w:val="el-GR"/>
        </w:rPr>
        <w:t>Χ</w:t>
      </w:r>
      <w:r w:rsidR="005946F6" w:rsidRPr="00D0293F">
        <w:rPr>
          <w:rFonts w:ascii="Cambria" w:hAnsi="Cambria" w:cstheme="majorBidi"/>
          <w:lang w:val="el-GR"/>
        </w:rPr>
        <w:t xml:space="preserve">ρήστο </w:t>
      </w:r>
      <w:r w:rsidR="005946F6" w:rsidRPr="006B1D23">
        <w:rPr>
          <w:rFonts w:ascii="Cambria" w:hAnsi="Cambria" w:cstheme="majorBidi"/>
          <w:lang w:val="el-GR"/>
        </w:rPr>
        <w:t>Τριανταφύλλου</w:t>
      </w:r>
      <w:r w:rsidR="005946F6" w:rsidRPr="00D0293F">
        <w:rPr>
          <w:rFonts w:ascii="Cambria" w:hAnsi="Cambria" w:cstheme="majorBidi"/>
          <w:lang w:val="el-GR"/>
        </w:rPr>
        <w:t xml:space="preserve"> </w:t>
      </w:r>
    </w:p>
    <w:p w14:paraId="0D2B4C20" w14:textId="1B1FF470" w:rsidR="005946F6" w:rsidRPr="006B1D23" w:rsidRDefault="005946F6" w:rsidP="005946F6">
      <w:pPr>
        <w:pStyle w:val="aa"/>
        <w:spacing w:line="360" w:lineRule="auto"/>
        <w:jc w:val="both"/>
      </w:pPr>
      <w:r w:rsidRPr="006B1D23">
        <w:rPr>
          <w:w w:val="105"/>
        </w:rPr>
        <w:t>Χειμερινό</w:t>
      </w:r>
      <w:r w:rsidRPr="006B1D23">
        <w:rPr>
          <w:spacing w:val="-10"/>
          <w:w w:val="105"/>
        </w:rPr>
        <w:t xml:space="preserve"> </w:t>
      </w:r>
      <w:r w:rsidRPr="006B1D23">
        <w:rPr>
          <w:w w:val="105"/>
        </w:rPr>
        <w:t xml:space="preserve">εξάμηνο </w:t>
      </w:r>
    </w:p>
    <w:p w14:paraId="51141ED9" w14:textId="77777777" w:rsidR="005946F6" w:rsidRPr="006B1D23" w:rsidRDefault="005946F6" w:rsidP="005946F6">
      <w:pPr>
        <w:spacing w:line="360" w:lineRule="auto"/>
        <w:jc w:val="both"/>
        <w:rPr>
          <w:rFonts w:ascii="Cambria" w:hAnsi="Cambria"/>
          <w:b/>
          <w:lang w:val="el-GR"/>
        </w:rPr>
      </w:pPr>
    </w:p>
    <w:p w14:paraId="0BF03FA8" w14:textId="77777777" w:rsidR="005946F6" w:rsidRPr="006B1D23" w:rsidRDefault="005946F6" w:rsidP="005946F6">
      <w:pPr>
        <w:spacing w:line="360" w:lineRule="auto"/>
        <w:ind w:right="113"/>
        <w:jc w:val="both"/>
        <w:rPr>
          <w:rFonts w:ascii="Cambria" w:hAnsi="Cambria"/>
          <w:bCs/>
          <w:lang w:val="el-GR"/>
        </w:rPr>
      </w:pPr>
      <w:r w:rsidRPr="006B1D23">
        <w:rPr>
          <w:rFonts w:ascii="Cambria" w:hAnsi="Cambria"/>
          <w:b/>
          <w:lang w:val="el-GR"/>
        </w:rPr>
        <w:t>Θέμα:</w:t>
      </w:r>
      <w:r w:rsidRPr="006B1D23">
        <w:rPr>
          <w:rFonts w:ascii="Cambria" w:hAnsi="Cambria"/>
          <w:bCs/>
          <w:lang w:val="el-GR"/>
        </w:rPr>
        <w:t xml:space="preserve"> </w:t>
      </w:r>
      <w:r w:rsidRPr="006B1D23">
        <w:rPr>
          <w:rFonts w:ascii="Cambria" w:hAnsi="Cambria" w:cstheme="majorBidi"/>
          <w:i/>
          <w:iCs/>
          <w:lang w:val="el-GR"/>
        </w:rPr>
        <w:t xml:space="preserve">Χάρτινα παρελθόντα: Ιστοριογραφία και </w:t>
      </w:r>
      <w:proofErr w:type="spellStart"/>
      <w:r w:rsidRPr="006B1D23">
        <w:rPr>
          <w:rFonts w:ascii="Cambria" w:hAnsi="Cambria" w:cstheme="majorBidi"/>
          <w:i/>
          <w:iCs/>
          <w:lang w:val="el-GR"/>
        </w:rPr>
        <w:t>ποπ</w:t>
      </w:r>
      <w:proofErr w:type="spellEnd"/>
      <w:r w:rsidRPr="006B1D23">
        <w:rPr>
          <w:rFonts w:ascii="Cambria" w:hAnsi="Cambria" w:cstheme="majorBidi"/>
          <w:i/>
          <w:iCs/>
          <w:lang w:val="el-GR"/>
        </w:rPr>
        <w:t xml:space="preserve"> κουλτούρα στον ελληνικό 20ό αιώνα</w:t>
      </w:r>
    </w:p>
    <w:p w14:paraId="144FF561" w14:textId="77777777" w:rsidR="005946F6" w:rsidRPr="006B1D23" w:rsidRDefault="005946F6" w:rsidP="005946F6">
      <w:pPr>
        <w:spacing w:line="360" w:lineRule="auto"/>
        <w:jc w:val="both"/>
        <w:rPr>
          <w:rFonts w:ascii="Cambria" w:hAnsi="Cambria"/>
          <w:bCs/>
          <w:lang w:val="en-US"/>
        </w:rPr>
      </w:pPr>
    </w:p>
    <w:p w14:paraId="5A853565" w14:textId="77777777" w:rsidR="005946F6" w:rsidRPr="006B1D23" w:rsidRDefault="005946F6" w:rsidP="005946F6">
      <w:pPr>
        <w:spacing w:line="360" w:lineRule="auto"/>
        <w:jc w:val="both"/>
        <w:rPr>
          <w:rFonts w:ascii="Cambria" w:hAnsi="Cambria"/>
          <w:lang w:val="el-GR"/>
        </w:rPr>
      </w:pPr>
      <w:r w:rsidRPr="006B1D23">
        <w:rPr>
          <w:rFonts w:ascii="Cambria" w:hAnsi="Cambria"/>
          <w:b/>
          <w:lang w:val="el-GR"/>
        </w:rPr>
        <w:t xml:space="preserve">Περίληψη: </w:t>
      </w:r>
      <w:r w:rsidRPr="006B1D23">
        <w:rPr>
          <w:rFonts w:ascii="Cambria" w:hAnsi="Cambria"/>
          <w:lang w:val="el-GR"/>
        </w:rPr>
        <w:t>Ο έντυπος πολιτισμός έπαιζε πρωταγωνιστικό ρόλο στη λειτουργία της δημόσιας σφαίρας ήδη από τις απαρχές της ύπαρξης του ελληνικού κράτους, ένα φαινόμενο που με την πάροδο των δεκαετιών συνεχώς διευρυνόταν. Στο μεγαλύτερο μέρος του 20ού αιώνα, οι εφημερίδες, τα βιβλία και τα περιοδικά παρέμειναν τα μέσα με την ευρύτερη διάδοση και το υψηλότερο κύρος στην ελληνική κοινωνία. Θα μπορούσε κανείς να υποστηρίξει ότι η ελληνική λαϊκή και δημοφιλής (</w:t>
      </w:r>
      <w:proofErr w:type="spellStart"/>
      <w:r w:rsidRPr="006B1D23">
        <w:rPr>
          <w:rFonts w:ascii="Cambria" w:hAnsi="Cambria"/>
          <w:lang w:val="el-GR"/>
        </w:rPr>
        <w:t>ποπ</w:t>
      </w:r>
      <w:proofErr w:type="spellEnd"/>
      <w:r w:rsidRPr="006B1D23">
        <w:rPr>
          <w:rFonts w:ascii="Cambria" w:hAnsi="Cambria"/>
          <w:lang w:val="el-GR"/>
        </w:rPr>
        <w:t xml:space="preserve">) κουλτούρα, μια έννοια που θα απασχολήσει το σεμινάριο, συγκροτήθηκε σε μεγάλο βαθμό μέσα από τα έντυπα. Σε αυτή την κατεύθυνση, η Ιστορία αποτέλεσε κατεξοχήν ένα προϊόν που δημιουργήθηκε και καταναλώθηκε μέσα από τις σελίδες των εφημερίδων, των βιβλίων και των περιοδικών. Μια ιστορία που λειτούργησε με πολλαπλούς τρόπους: εργαλείο δημιουργίας εθνικής ταυτότητας, εγκυκλοπαιδική γνώση, υλικό διδασκαλίας, ψυχαγωγία, χόμπι, πολιτικό επιχείρημα. Στα έντυπα δημοσιεύθηκαν μια σειρά αφηγημάτων, διαφορετικών ειδών, για το παρελθόν, από μελέτες και απομνημονεύματα μέχρι εικονογραφημένες αφηγήσεις και ιστορική μυθοπλασία. Αυτό το εκτεταμένο σώμα </w:t>
      </w:r>
      <w:proofErr w:type="spellStart"/>
      <w:r w:rsidRPr="006B1D23">
        <w:rPr>
          <w:rFonts w:ascii="Cambria" w:hAnsi="Cambria"/>
          <w:lang w:val="el-GR"/>
        </w:rPr>
        <w:t>ποπ</w:t>
      </w:r>
      <w:proofErr w:type="spellEnd"/>
      <w:r w:rsidRPr="006B1D23">
        <w:rPr>
          <w:rFonts w:ascii="Cambria" w:hAnsi="Cambria"/>
          <w:lang w:val="el-GR"/>
        </w:rPr>
        <w:t xml:space="preserve"> ιστοριογραφίας λειτουργούσε ταυτόχρονα ως διανοητικό-πολιτισμικό εγχείρημα και ως εμπορικό προϊόν, εμπλέκοντας τους παραγωγούς και τους καταναλωτές του σε μια καθημερινή επαφή με την ιστορία και συμβάλλοντας ενεργά στις διαρκείς επεξεργασίες του παρελθόντος –εθνικού και διεθνούς, απώτερου και πρόσφατου. Η αύξηση της κυκλοφορίας εντύπων κάθε είδους σημειώθηκε ιδίως μετά το 1922 με την εμφάνιση επαγγελματιών εκδοτών βιβλίου και τον πολλαπλασιασμό των εφημερίδων, ενώ παράλληλα η Μικρασιατική Καταστροφή λειτούργησε ως τομή στην ελληνική ιστορική συνείδηση, οδηγώντας σε νέες δημόσιες </w:t>
      </w:r>
      <w:r w:rsidRPr="006B1D23">
        <w:rPr>
          <w:rFonts w:ascii="Cambria" w:hAnsi="Cambria"/>
          <w:lang w:val="el-GR"/>
        </w:rPr>
        <w:lastRenderedPageBreak/>
        <w:t xml:space="preserve">επεξεργασίες του απώτατου και πρόσφατου παρελθόντος. Στη συνέχεια, κατά τη μεταπολεμική περίοδο, η οποία ουσιαστικά συμπίπτει με την ένταση του Ψυχρού Πολέμου, η έντυπη </w:t>
      </w:r>
      <w:proofErr w:type="spellStart"/>
      <w:r w:rsidRPr="006B1D23">
        <w:rPr>
          <w:rFonts w:ascii="Cambria" w:hAnsi="Cambria"/>
          <w:lang w:val="el-GR"/>
        </w:rPr>
        <w:t>ποπ</w:t>
      </w:r>
      <w:proofErr w:type="spellEnd"/>
      <w:r w:rsidRPr="006B1D23">
        <w:rPr>
          <w:rFonts w:ascii="Cambria" w:hAnsi="Cambria"/>
          <w:lang w:val="el-GR"/>
        </w:rPr>
        <w:t xml:space="preserve"> κουλτούρα στην Ελλάδα αναπτύχθηκε ραγδαία, ενώ οι διαιρετικές τομές της δεκαετίας του 1940 έφεραν στο προσκήνιο τις κληρονομιές του πρόσφατου παρελθόντος και </w:t>
      </w:r>
      <w:proofErr w:type="spellStart"/>
      <w:r w:rsidRPr="006B1D23">
        <w:rPr>
          <w:rFonts w:ascii="Cambria" w:hAnsi="Cambria"/>
          <w:lang w:val="el-GR"/>
        </w:rPr>
        <w:t>αναπλαισίωσαν</w:t>
      </w:r>
      <w:proofErr w:type="spellEnd"/>
      <w:r w:rsidRPr="006B1D23">
        <w:rPr>
          <w:rFonts w:ascii="Cambria" w:hAnsi="Cambria"/>
          <w:lang w:val="el-GR"/>
        </w:rPr>
        <w:t xml:space="preserve"> τις συλλογικές αναπαραστάσεις του απώτερου. Η Μεταπολίτευση, με τη σειρά της, έφερε σημαντικές μεταβολές στο εκδοτικό και </w:t>
      </w:r>
      <w:proofErr w:type="spellStart"/>
      <w:r w:rsidRPr="006B1D23">
        <w:rPr>
          <w:rFonts w:ascii="Cambria" w:hAnsi="Cambria"/>
          <w:lang w:val="el-GR"/>
        </w:rPr>
        <w:t>μιντιακό</w:t>
      </w:r>
      <w:proofErr w:type="spellEnd"/>
      <w:r w:rsidRPr="006B1D23">
        <w:rPr>
          <w:rFonts w:ascii="Cambria" w:hAnsi="Cambria"/>
          <w:lang w:val="el-GR"/>
        </w:rPr>
        <w:t xml:space="preserve"> τοπίο και οδήγησε στην </w:t>
      </w:r>
      <w:proofErr w:type="spellStart"/>
      <w:r w:rsidRPr="006B1D23">
        <w:rPr>
          <w:rFonts w:ascii="Cambria" w:hAnsi="Cambria"/>
          <w:lang w:val="el-GR"/>
        </w:rPr>
        <w:t>αναπλαισίωση</w:t>
      </w:r>
      <w:proofErr w:type="spellEnd"/>
      <w:r w:rsidRPr="006B1D23">
        <w:rPr>
          <w:rFonts w:ascii="Cambria" w:hAnsi="Cambria"/>
          <w:lang w:val="el-GR"/>
        </w:rPr>
        <w:t xml:space="preserve"> των αντιλήψεων για την πορεία του ελληνικού κράτους από την ίδρυσή του έως σήμερα. Στόχος του σεμιναρίου είναι να αναδειχθούν αυτά τα «χάρτινα παρελθόντα», και να συζητηθούν οι διασυνδέσεις και οι αλληλεπιδράσεις μεταξύ της </w:t>
      </w:r>
      <w:proofErr w:type="spellStart"/>
      <w:r w:rsidRPr="006B1D23">
        <w:rPr>
          <w:rFonts w:ascii="Cambria" w:hAnsi="Cambria"/>
          <w:lang w:val="el-GR"/>
        </w:rPr>
        <w:t>ποπ</w:t>
      </w:r>
      <w:proofErr w:type="spellEnd"/>
      <w:r w:rsidRPr="006B1D23">
        <w:rPr>
          <w:rFonts w:ascii="Cambria" w:hAnsi="Cambria"/>
          <w:lang w:val="el-GR"/>
        </w:rPr>
        <w:t xml:space="preserve"> κουλτούρας και της ιστοριογραφίας στην Ελλάδα του 20ού αιώνα σε σχέση τόσο με τη συγκρότηση του εθνικού παρελθόντος, όσο συγκριτικά με τις αντίστοιχες εξελίξεις στο διεθνές πλαίσιο.</w:t>
      </w:r>
    </w:p>
    <w:p w14:paraId="36BCA1AB" w14:textId="77777777" w:rsidR="005946F6" w:rsidRPr="006B1D23" w:rsidRDefault="005946F6" w:rsidP="005946F6">
      <w:pPr>
        <w:spacing w:line="360" w:lineRule="auto"/>
        <w:jc w:val="both"/>
        <w:rPr>
          <w:rFonts w:ascii="Cambria" w:hAnsi="Cambria"/>
          <w:b/>
          <w:bCs/>
          <w:lang w:val="en-US"/>
        </w:rPr>
      </w:pPr>
    </w:p>
    <w:p w14:paraId="7D92F023" w14:textId="51F566E8" w:rsidR="005946F6" w:rsidRPr="006B1D23" w:rsidRDefault="005946F6" w:rsidP="005946F6">
      <w:pPr>
        <w:spacing w:line="360" w:lineRule="auto"/>
        <w:jc w:val="both"/>
        <w:rPr>
          <w:rFonts w:ascii="Cambria" w:hAnsi="Cambria"/>
          <w:b/>
          <w:bCs/>
          <w:lang w:val="el-GR"/>
        </w:rPr>
      </w:pPr>
      <w:r w:rsidRPr="006B1D23">
        <w:rPr>
          <w:rFonts w:ascii="Cambria" w:hAnsi="Cambria"/>
          <w:b/>
          <w:bCs/>
          <w:lang w:val="el-GR"/>
        </w:rPr>
        <w:t xml:space="preserve">Ενδεικτική βιβλιογραφία </w:t>
      </w:r>
    </w:p>
    <w:p w14:paraId="091378D0" w14:textId="77777777" w:rsidR="005946F6" w:rsidRPr="006B1D23" w:rsidRDefault="005946F6" w:rsidP="005946F6">
      <w:pPr>
        <w:spacing w:line="360" w:lineRule="auto"/>
        <w:ind w:left="720" w:hanging="720"/>
        <w:jc w:val="both"/>
        <w:rPr>
          <w:rFonts w:ascii="Cambria" w:hAnsi="Cambria"/>
          <w:bCs/>
          <w:lang w:val="el-GR"/>
        </w:rPr>
      </w:pPr>
      <w:proofErr w:type="spellStart"/>
      <w:r w:rsidRPr="006B1D23">
        <w:rPr>
          <w:rFonts w:ascii="Cambria" w:hAnsi="Cambria"/>
          <w:bCs/>
          <w:lang w:val="el-GR"/>
        </w:rPr>
        <w:t>Δερμεντζόπουλος</w:t>
      </w:r>
      <w:proofErr w:type="spellEnd"/>
      <w:r w:rsidRPr="006B1D23">
        <w:rPr>
          <w:rFonts w:ascii="Cambria" w:hAnsi="Cambria"/>
          <w:bCs/>
          <w:lang w:val="el-GR"/>
        </w:rPr>
        <w:t>, Χρήστος – Παπαθεοδώρου, Γιάννης (</w:t>
      </w:r>
      <w:proofErr w:type="spellStart"/>
      <w:r w:rsidRPr="006B1D23">
        <w:rPr>
          <w:rFonts w:ascii="Cambria" w:hAnsi="Cambria"/>
          <w:bCs/>
          <w:lang w:val="el-GR"/>
        </w:rPr>
        <w:t>επιμ</w:t>
      </w:r>
      <w:proofErr w:type="spellEnd"/>
      <w:r w:rsidRPr="006B1D23">
        <w:rPr>
          <w:rFonts w:ascii="Cambria" w:hAnsi="Cambria"/>
          <w:bCs/>
          <w:lang w:val="el-GR"/>
        </w:rPr>
        <w:t xml:space="preserve">.), </w:t>
      </w:r>
      <w:r w:rsidRPr="006B1D23">
        <w:rPr>
          <w:rFonts w:ascii="Cambria" w:hAnsi="Cambria"/>
          <w:bCs/>
          <w:i/>
          <w:iCs/>
          <w:lang w:val="el-GR"/>
        </w:rPr>
        <w:t>Συνηθισμένοι άνθρωποι. Μελέτες για τη λαϊκή και τη δημοφιλή κουλτούρα</w:t>
      </w:r>
      <w:r w:rsidRPr="006B1D23">
        <w:rPr>
          <w:rFonts w:ascii="Cambria" w:hAnsi="Cambria"/>
          <w:bCs/>
          <w:lang w:val="el-GR"/>
        </w:rPr>
        <w:t xml:space="preserve">, Πάτρα, </w:t>
      </w:r>
      <w:r w:rsidRPr="006B1D23">
        <w:rPr>
          <w:rFonts w:ascii="Cambria" w:hAnsi="Cambria"/>
          <w:bCs/>
        </w:rPr>
        <w:t>Opportuna</w:t>
      </w:r>
      <w:r w:rsidRPr="006B1D23">
        <w:rPr>
          <w:rFonts w:ascii="Cambria" w:hAnsi="Cambria"/>
          <w:bCs/>
          <w:lang w:val="el-GR"/>
        </w:rPr>
        <w:t xml:space="preserve"> 2021.</w:t>
      </w:r>
    </w:p>
    <w:p w14:paraId="4B0E6E0C" w14:textId="77777777" w:rsidR="005946F6" w:rsidRPr="006B1D23" w:rsidRDefault="005946F6" w:rsidP="005946F6">
      <w:pPr>
        <w:spacing w:line="360" w:lineRule="auto"/>
        <w:ind w:left="720" w:hanging="720"/>
        <w:jc w:val="both"/>
        <w:rPr>
          <w:rFonts w:ascii="Cambria" w:hAnsi="Cambria"/>
          <w:bCs/>
          <w:lang w:val="el-GR"/>
        </w:rPr>
      </w:pPr>
      <w:proofErr w:type="spellStart"/>
      <w:r w:rsidRPr="006B1D23">
        <w:rPr>
          <w:rFonts w:ascii="Cambria" w:hAnsi="Cambria"/>
          <w:bCs/>
          <w:lang w:val="el-GR"/>
        </w:rPr>
        <w:t>Καραμανωλάκης</w:t>
      </w:r>
      <w:proofErr w:type="spellEnd"/>
      <w:r w:rsidRPr="006B1D23">
        <w:rPr>
          <w:rFonts w:ascii="Cambria" w:hAnsi="Cambria"/>
          <w:bCs/>
          <w:lang w:val="el-GR"/>
        </w:rPr>
        <w:t>, Βαγγέλης – Δημητρόπουλος, Δημήτρης, (</w:t>
      </w:r>
      <w:proofErr w:type="spellStart"/>
      <w:r w:rsidRPr="006B1D23">
        <w:rPr>
          <w:rFonts w:ascii="Cambria" w:hAnsi="Cambria"/>
          <w:bCs/>
          <w:lang w:val="el-GR"/>
        </w:rPr>
        <w:t>επιμ</w:t>
      </w:r>
      <w:proofErr w:type="spellEnd"/>
      <w:r w:rsidRPr="006B1D23">
        <w:rPr>
          <w:rFonts w:ascii="Cambria" w:hAnsi="Cambria"/>
          <w:bCs/>
          <w:lang w:val="el-GR"/>
        </w:rPr>
        <w:t xml:space="preserve">.), </w:t>
      </w:r>
      <w:r w:rsidRPr="006B1D23">
        <w:rPr>
          <w:rFonts w:ascii="Cambria" w:hAnsi="Cambria"/>
          <w:bCs/>
          <w:i/>
          <w:iCs/>
          <w:lang w:val="el-GR"/>
        </w:rPr>
        <w:t>Οι αναγνώσεις του 1821 και η Αριστερά</w:t>
      </w:r>
      <w:r w:rsidRPr="006B1D23">
        <w:rPr>
          <w:rFonts w:ascii="Cambria" w:hAnsi="Cambria"/>
          <w:bCs/>
          <w:lang w:val="el-GR"/>
        </w:rPr>
        <w:t>, Αθήνα, Αρχεία Σύγχρονης Κοινωνικής Ιστορίας/Η Αυγή 2014.</w:t>
      </w:r>
    </w:p>
    <w:p w14:paraId="03A09BD4" w14:textId="77777777" w:rsidR="005946F6" w:rsidRPr="006B1D23" w:rsidRDefault="005946F6" w:rsidP="005946F6">
      <w:pPr>
        <w:spacing w:line="360" w:lineRule="auto"/>
        <w:ind w:left="720" w:hanging="720"/>
        <w:jc w:val="both"/>
        <w:rPr>
          <w:rFonts w:ascii="Cambria" w:hAnsi="Cambria"/>
          <w:bCs/>
          <w:lang w:val="el-GR"/>
        </w:rPr>
      </w:pPr>
      <w:r w:rsidRPr="006B1D23">
        <w:rPr>
          <w:rFonts w:ascii="Cambria" w:hAnsi="Cambria"/>
          <w:bCs/>
          <w:lang w:val="el-GR"/>
        </w:rPr>
        <w:t xml:space="preserve">Σαλβάνου, Αιμιλία, </w:t>
      </w:r>
      <w:r w:rsidRPr="006B1D23">
        <w:rPr>
          <w:rFonts w:ascii="Cambria" w:hAnsi="Cambria"/>
          <w:bCs/>
          <w:i/>
          <w:iCs/>
          <w:lang w:val="el-GR"/>
        </w:rPr>
        <w:t>Η συγκρότηση της προσφυγικής μνήμης. Το παρελθόν ως ιστορία και ως πρακτική</w:t>
      </w:r>
      <w:r w:rsidRPr="006B1D23">
        <w:rPr>
          <w:rFonts w:ascii="Cambria" w:hAnsi="Cambria"/>
          <w:bCs/>
          <w:lang w:val="el-GR"/>
        </w:rPr>
        <w:t>, Αθήνα, Νεφέλη 2018.</w:t>
      </w:r>
    </w:p>
    <w:p w14:paraId="4386C2D9" w14:textId="77777777" w:rsidR="005946F6" w:rsidRPr="006B1D23" w:rsidRDefault="005946F6" w:rsidP="005946F6">
      <w:pPr>
        <w:spacing w:line="360" w:lineRule="auto"/>
        <w:ind w:left="720" w:hanging="720"/>
        <w:jc w:val="both"/>
        <w:rPr>
          <w:rFonts w:ascii="Cambria" w:hAnsi="Cambria"/>
          <w:bCs/>
          <w:lang w:val="el-GR"/>
        </w:rPr>
      </w:pPr>
      <w:r w:rsidRPr="006B1D23">
        <w:rPr>
          <w:rFonts w:ascii="Cambria" w:hAnsi="Cambria"/>
          <w:bCs/>
        </w:rPr>
        <w:t>Storey</w:t>
      </w:r>
      <w:r w:rsidRPr="006B1D23">
        <w:rPr>
          <w:rFonts w:ascii="Cambria" w:hAnsi="Cambria"/>
          <w:bCs/>
          <w:lang w:val="el-GR"/>
        </w:rPr>
        <w:t xml:space="preserve">, </w:t>
      </w:r>
      <w:r w:rsidRPr="006B1D23">
        <w:rPr>
          <w:rFonts w:ascii="Cambria" w:hAnsi="Cambria"/>
          <w:bCs/>
        </w:rPr>
        <w:t>John</w:t>
      </w:r>
      <w:r w:rsidRPr="006B1D23">
        <w:rPr>
          <w:rFonts w:ascii="Cambria" w:hAnsi="Cambria"/>
          <w:bCs/>
          <w:lang w:val="el-GR"/>
        </w:rPr>
        <w:t xml:space="preserve">, </w:t>
      </w:r>
      <w:r w:rsidRPr="006B1D23">
        <w:rPr>
          <w:rFonts w:ascii="Cambria" w:hAnsi="Cambria"/>
          <w:bCs/>
          <w:i/>
          <w:iCs/>
          <w:lang w:val="el-GR"/>
        </w:rPr>
        <w:t>Πολιτισμική θεωρία και λαϊκή κουλτούρα: εισαγωγή</w:t>
      </w:r>
      <w:r w:rsidRPr="006B1D23">
        <w:rPr>
          <w:rFonts w:ascii="Cambria" w:hAnsi="Cambria"/>
          <w:bCs/>
          <w:lang w:val="el-GR"/>
        </w:rPr>
        <w:t xml:space="preserve">, </w:t>
      </w:r>
      <w:proofErr w:type="spellStart"/>
      <w:r w:rsidRPr="006B1D23">
        <w:rPr>
          <w:rFonts w:ascii="Cambria" w:hAnsi="Cambria"/>
          <w:bCs/>
          <w:lang w:val="el-GR"/>
        </w:rPr>
        <w:t>μτφρ</w:t>
      </w:r>
      <w:proofErr w:type="spellEnd"/>
      <w:r w:rsidRPr="006B1D23">
        <w:rPr>
          <w:rFonts w:ascii="Cambria" w:hAnsi="Cambria"/>
          <w:bCs/>
          <w:lang w:val="el-GR"/>
        </w:rPr>
        <w:t xml:space="preserve">. Βασίλης </w:t>
      </w:r>
      <w:proofErr w:type="spellStart"/>
      <w:r w:rsidRPr="006B1D23">
        <w:rPr>
          <w:rFonts w:ascii="Cambria" w:hAnsi="Cambria"/>
          <w:bCs/>
          <w:lang w:val="el-GR"/>
        </w:rPr>
        <w:t>Ντζούνης</w:t>
      </w:r>
      <w:proofErr w:type="spellEnd"/>
      <w:r w:rsidRPr="006B1D23">
        <w:rPr>
          <w:rFonts w:ascii="Cambria" w:hAnsi="Cambria"/>
          <w:bCs/>
          <w:lang w:val="el-GR"/>
        </w:rPr>
        <w:t xml:space="preserve">, Αθήνα, </w:t>
      </w:r>
      <w:proofErr w:type="spellStart"/>
      <w:r w:rsidRPr="006B1D23">
        <w:rPr>
          <w:rFonts w:ascii="Cambria" w:hAnsi="Cambria"/>
          <w:bCs/>
          <w:lang w:val="el-GR"/>
        </w:rPr>
        <w:t>Πλέθρον</w:t>
      </w:r>
      <w:proofErr w:type="spellEnd"/>
      <w:r w:rsidRPr="006B1D23">
        <w:rPr>
          <w:rFonts w:ascii="Cambria" w:hAnsi="Cambria"/>
          <w:bCs/>
          <w:lang w:val="el-GR"/>
        </w:rPr>
        <w:t xml:space="preserve"> 2015.</w:t>
      </w:r>
    </w:p>
    <w:p w14:paraId="23EDC677" w14:textId="77777777" w:rsidR="005946F6" w:rsidRPr="006B1D23" w:rsidRDefault="005946F6" w:rsidP="005946F6">
      <w:pPr>
        <w:spacing w:line="360" w:lineRule="auto"/>
        <w:ind w:left="720" w:hanging="720"/>
        <w:jc w:val="both"/>
        <w:rPr>
          <w:rFonts w:ascii="Cambria" w:hAnsi="Cambria"/>
          <w:bCs/>
          <w:lang w:val="el-GR"/>
        </w:rPr>
      </w:pPr>
      <w:r w:rsidRPr="006B1D23">
        <w:rPr>
          <w:rFonts w:ascii="Cambria" w:hAnsi="Cambria"/>
          <w:bCs/>
          <w:lang w:val="el-GR"/>
        </w:rPr>
        <w:t xml:space="preserve">Τριανταφύλλου, Χρήστος, </w:t>
      </w:r>
      <w:r w:rsidRPr="006B1D23">
        <w:rPr>
          <w:rFonts w:ascii="Cambria" w:hAnsi="Cambria"/>
          <w:bCs/>
          <w:i/>
          <w:iCs/>
          <w:lang w:val="el-GR"/>
        </w:rPr>
        <w:t>Η δεύτερη ζωή του Ελευθέριου Βενιζέλου. Οικοδομώντας έναν εθνάρχη (1936-1967)</w:t>
      </w:r>
      <w:r w:rsidRPr="006B1D23">
        <w:rPr>
          <w:rFonts w:ascii="Cambria" w:hAnsi="Cambria"/>
          <w:bCs/>
          <w:lang w:val="el-GR"/>
        </w:rPr>
        <w:t>, Αθήνα, Θεμέλιο/Εθνικό Ίδρυμα Ερευνών και Μελετών «Ελευθέριος Κ. Βενιζέλος» 2025.</w:t>
      </w:r>
    </w:p>
    <w:p w14:paraId="73E38F94" w14:textId="77777777" w:rsidR="005946F6" w:rsidRPr="006B1D23" w:rsidRDefault="005946F6" w:rsidP="005946F6">
      <w:pPr>
        <w:spacing w:line="360" w:lineRule="auto"/>
        <w:ind w:left="720" w:hanging="720"/>
        <w:jc w:val="both"/>
        <w:rPr>
          <w:rFonts w:ascii="Cambria" w:hAnsi="Cambria"/>
          <w:bCs/>
          <w:lang w:val="el-GR"/>
        </w:rPr>
      </w:pPr>
      <w:proofErr w:type="spellStart"/>
      <w:r w:rsidRPr="006B1D23">
        <w:rPr>
          <w:rFonts w:ascii="Cambria" w:hAnsi="Cambria"/>
          <w:bCs/>
          <w:lang w:val="el-GR"/>
        </w:rPr>
        <w:t>Φυτιλή</w:t>
      </w:r>
      <w:proofErr w:type="spellEnd"/>
      <w:r w:rsidRPr="006B1D23">
        <w:rPr>
          <w:rFonts w:ascii="Cambria" w:hAnsi="Cambria"/>
          <w:bCs/>
          <w:lang w:val="el-GR"/>
        </w:rPr>
        <w:t xml:space="preserve">, Μάγδα – </w:t>
      </w:r>
      <w:proofErr w:type="spellStart"/>
      <w:r w:rsidRPr="006B1D23">
        <w:rPr>
          <w:rFonts w:ascii="Cambria" w:hAnsi="Cambria"/>
          <w:bCs/>
          <w:lang w:val="el-GR"/>
        </w:rPr>
        <w:t>Αυγερίδης</w:t>
      </w:r>
      <w:proofErr w:type="spellEnd"/>
      <w:r w:rsidRPr="006B1D23">
        <w:rPr>
          <w:rFonts w:ascii="Cambria" w:hAnsi="Cambria"/>
          <w:bCs/>
          <w:lang w:val="el-GR"/>
        </w:rPr>
        <w:t xml:space="preserve">, Μάνος – </w:t>
      </w:r>
      <w:proofErr w:type="spellStart"/>
      <w:r w:rsidRPr="006B1D23">
        <w:rPr>
          <w:rFonts w:ascii="Cambria" w:hAnsi="Cambria"/>
          <w:bCs/>
          <w:lang w:val="el-GR"/>
        </w:rPr>
        <w:t>Κούκη</w:t>
      </w:r>
      <w:proofErr w:type="spellEnd"/>
      <w:r w:rsidRPr="006B1D23">
        <w:rPr>
          <w:rFonts w:ascii="Cambria" w:hAnsi="Cambria"/>
          <w:bCs/>
          <w:lang w:val="el-GR"/>
        </w:rPr>
        <w:t xml:space="preserve">, Ελένη, </w:t>
      </w:r>
      <w:r w:rsidRPr="006B1D23">
        <w:rPr>
          <w:rFonts w:ascii="Cambria" w:hAnsi="Cambria"/>
          <w:bCs/>
          <w:i/>
          <w:iCs/>
          <w:lang w:val="el-GR"/>
        </w:rPr>
        <w:t>Η δεύτερη ζωή της Εθνικής Αντίστασης. Πρακτικές αναγνώρισης και αποκλεισμού</w:t>
      </w:r>
      <w:r w:rsidRPr="006B1D23">
        <w:rPr>
          <w:rFonts w:ascii="Cambria" w:hAnsi="Cambria"/>
          <w:bCs/>
          <w:lang w:val="el-GR"/>
        </w:rPr>
        <w:t>, Αθήνα, Θεμέλιο 2022.</w:t>
      </w:r>
    </w:p>
    <w:p w14:paraId="7C08247C" w14:textId="77777777" w:rsidR="005946F6" w:rsidRPr="006B1D23" w:rsidRDefault="005946F6" w:rsidP="005946F6">
      <w:pPr>
        <w:spacing w:line="360" w:lineRule="auto"/>
        <w:ind w:left="720" w:hanging="720"/>
        <w:jc w:val="both"/>
        <w:rPr>
          <w:rFonts w:ascii="Cambria" w:hAnsi="Cambria"/>
          <w:bCs/>
          <w:lang w:val="el-GR"/>
        </w:rPr>
      </w:pPr>
      <w:r w:rsidRPr="006B1D23">
        <w:rPr>
          <w:rFonts w:ascii="Cambria" w:hAnsi="Cambria"/>
          <w:bCs/>
        </w:rPr>
        <w:t>Berger</w:t>
      </w:r>
      <w:r w:rsidRPr="006B1D23">
        <w:rPr>
          <w:rFonts w:ascii="Cambria" w:hAnsi="Cambria"/>
          <w:bCs/>
          <w:lang w:val="el-GR"/>
        </w:rPr>
        <w:t xml:space="preserve">, </w:t>
      </w:r>
      <w:r w:rsidRPr="006B1D23">
        <w:rPr>
          <w:rFonts w:ascii="Cambria" w:hAnsi="Cambria"/>
          <w:bCs/>
        </w:rPr>
        <w:t>Stefan</w:t>
      </w:r>
      <w:r w:rsidRPr="006B1D23">
        <w:rPr>
          <w:rFonts w:ascii="Cambria" w:hAnsi="Cambria"/>
          <w:bCs/>
          <w:lang w:val="el-GR"/>
        </w:rPr>
        <w:t xml:space="preserve"> – </w:t>
      </w:r>
      <w:r w:rsidRPr="006B1D23">
        <w:rPr>
          <w:rFonts w:ascii="Cambria" w:hAnsi="Cambria"/>
          <w:bCs/>
        </w:rPr>
        <w:t>Lorenz</w:t>
      </w:r>
      <w:r w:rsidRPr="006B1D23">
        <w:rPr>
          <w:rFonts w:ascii="Cambria" w:hAnsi="Cambria"/>
          <w:bCs/>
          <w:lang w:val="el-GR"/>
        </w:rPr>
        <w:t xml:space="preserve">, </w:t>
      </w:r>
      <w:r w:rsidRPr="006B1D23">
        <w:rPr>
          <w:rFonts w:ascii="Cambria" w:hAnsi="Cambria"/>
          <w:bCs/>
        </w:rPr>
        <w:t>Chris</w:t>
      </w:r>
      <w:r w:rsidRPr="006B1D23">
        <w:rPr>
          <w:rFonts w:ascii="Cambria" w:hAnsi="Cambria"/>
          <w:bCs/>
          <w:lang w:val="el-GR"/>
        </w:rPr>
        <w:t xml:space="preserve"> – </w:t>
      </w:r>
      <w:r w:rsidRPr="006B1D23">
        <w:rPr>
          <w:rFonts w:ascii="Cambria" w:hAnsi="Cambria"/>
          <w:bCs/>
        </w:rPr>
        <w:t>Melman</w:t>
      </w:r>
      <w:r w:rsidRPr="006B1D23">
        <w:rPr>
          <w:rFonts w:ascii="Cambria" w:hAnsi="Cambria"/>
          <w:bCs/>
          <w:lang w:val="el-GR"/>
        </w:rPr>
        <w:t xml:space="preserve">, </w:t>
      </w:r>
      <w:r w:rsidRPr="006B1D23">
        <w:rPr>
          <w:rFonts w:ascii="Cambria" w:hAnsi="Cambria"/>
          <w:bCs/>
        </w:rPr>
        <w:t>Billie</w:t>
      </w:r>
      <w:r w:rsidRPr="006B1D23">
        <w:rPr>
          <w:rFonts w:ascii="Cambria" w:hAnsi="Cambria"/>
          <w:bCs/>
          <w:lang w:val="el-GR"/>
        </w:rPr>
        <w:t xml:space="preserve"> (</w:t>
      </w:r>
      <w:proofErr w:type="spellStart"/>
      <w:r w:rsidRPr="006B1D23">
        <w:rPr>
          <w:rFonts w:ascii="Cambria" w:hAnsi="Cambria"/>
          <w:bCs/>
          <w:lang w:val="el-GR"/>
        </w:rPr>
        <w:t>επιμ</w:t>
      </w:r>
      <w:proofErr w:type="spellEnd"/>
      <w:r w:rsidRPr="006B1D23">
        <w:rPr>
          <w:rFonts w:ascii="Cambria" w:hAnsi="Cambria"/>
          <w:bCs/>
          <w:lang w:val="el-GR"/>
        </w:rPr>
        <w:t xml:space="preserve">.), </w:t>
      </w:r>
      <w:r w:rsidRPr="006B1D23">
        <w:rPr>
          <w:rFonts w:ascii="Cambria" w:hAnsi="Cambria"/>
          <w:bCs/>
          <w:i/>
          <w:iCs/>
        </w:rPr>
        <w:t>Popularizing</w:t>
      </w:r>
      <w:r w:rsidRPr="006B1D23">
        <w:rPr>
          <w:rFonts w:ascii="Cambria" w:hAnsi="Cambria"/>
          <w:bCs/>
          <w:i/>
          <w:iCs/>
          <w:lang w:val="el-GR"/>
        </w:rPr>
        <w:t xml:space="preserve"> </w:t>
      </w:r>
      <w:r w:rsidRPr="006B1D23">
        <w:rPr>
          <w:rFonts w:ascii="Cambria" w:hAnsi="Cambria"/>
          <w:bCs/>
          <w:i/>
          <w:iCs/>
        </w:rPr>
        <w:t>National</w:t>
      </w:r>
      <w:r w:rsidRPr="006B1D23">
        <w:rPr>
          <w:rFonts w:ascii="Cambria" w:hAnsi="Cambria"/>
          <w:bCs/>
          <w:i/>
          <w:iCs/>
          <w:lang w:val="el-GR"/>
        </w:rPr>
        <w:t xml:space="preserve"> </w:t>
      </w:r>
      <w:r w:rsidRPr="006B1D23">
        <w:rPr>
          <w:rFonts w:ascii="Cambria" w:hAnsi="Cambria"/>
          <w:bCs/>
          <w:i/>
          <w:iCs/>
        </w:rPr>
        <w:t>Pasts</w:t>
      </w:r>
      <w:r w:rsidRPr="006B1D23">
        <w:rPr>
          <w:rFonts w:ascii="Cambria" w:hAnsi="Cambria"/>
          <w:bCs/>
          <w:i/>
          <w:iCs/>
          <w:lang w:val="el-GR"/>
        </w:rPr>
        <w:t xml:space="preserve">, 1800 </w:t>
      </w:r>
      <w:r w:rsidRPr="006B1D23">
        <w:rPr>
          <w:rFonts w:ascii="Cambria" w:hAnsi="Cambria"/>
          <w:bCs/>
          <w:i/>
          <w:iCs/>
        </w:rPr>
        <w:t>to</w:t>
      </w:r>
      <w:r w:rsidRPr="006B1D23">
        <w:rPr>
          <w:rFonts w:ascii="Cambria" w:hAnsi="Cambria"/>
          <w:bCs/>
          <w:i/>
          <w:iCs/>
          <w:lang w:val="el-GR"/>
        </w:rPr>
        <w:t xml:space="preserve"> </w:t>
      </w:r>
      <w:r w:rsidRPr="006B1D23">
        <w:rPr>
          <w:rFonts w:ascii="Cambria" w:hAnsi="Cambria"/>
          <w:bCs/>
          <w:i/>
          <w:iCs/>
        </w:rPr>
        <w:t>the</w:t>
      </w:r>
      <w:r w:rsidRPr="006B1D23">
        <w:rPr>
          <w:rFonts w:ascii="Cambria" w:hAnsi="Cambria"/>
          <w:bCs/>
          <w:i/>
          <w:iCs/>
          <w:lang w:val="el-GR"/>
        </w:rPr>
        <w:t xml:space="preserve"> </w:t>
      </w:r>
      <w:r w:rsidRPr="006B1D23">
        <w:rPr>
          <w:rFonts w:ascii="Cambria" w:hAnsi="Cambria"/>
          <w:bCs/>
          <w:i/>
          <w:iCs/>
        </w:rPr>
        <w:t>Present</w:t>
      </w:r>
      <w:r w:rsidRPr="006B1D23">
        <w:rPr>
          <w:rFonts w:ascii="Cambria" w:hAnsi="Cambria"/>
          <w:bCs/>
          <w:lang w:val="el-GR"/>
        </w:rPr>
        <w:t xml:space="preserve">, Λονδίνο/Νέα Υόρκη, </w:t>
      </w:r>
      <w:r w:rsidRPr="006B1D23">
        <w:rPr>
          <w:rFonts w:ascii="Cambria" w:hAnsi="Cambria"/>
          <w:bCs/>
        </w:rPr>
        <w:t>Routledge</w:t>
      </w:r>
      <w:r w:rsidRPr="006B1D23">
        <w:rPr>
          <w:rFonts w:ascii="Cambria" w:hAnsi="Cambria"/>
          <w:bCs/>
          <w:lang w:val="el-GR"/>
        </w:rPr>
        <w:t xml:space="preserve"> 2012.</w:t>
      </w:r>
    </w:p>
    <w:p w14:paraId="5F6CB5D6" w14:textId="77777777" w:rsidR="005946F6" w:rsidRPr="006B1D23" w:rsidRDefault="005946F6" w:rsidP="005946F6">
      <w:pPr>
        <w:spacing w:line="360" w:lineRule="auto"/>
        <w:ind w:left="720" w:hanging="720"/>
        <w:jc w:val="both"/>
        <w:rPr>
          <w:rFonts w:ascii="Cambria" w:hAnsi="Cambria"/>
          <w:bCs/>
          <w:lang w:val="en-US"/>
        </w:rPr>
      </w:pPr>
      <w:r w:rsidRPr="006B1D23">
        <w:rPr>
          <w:rFonts w:ascii="Cambria" w:hAnsi="Cambria"/>
          <w:bCs/>
          <w:lang w:val="en-US"/>
        </w:rPr>
        <w:t xml:space="preserve">Chakrabarty, Dipesh, “The public life of history: an argument out of India”, </w:t>
      </w:r>
      <w:r w:rsidRPr="006B1D23">
        <w:rPr>
          <w:rFonts w:ascii="Cambria" w:hAnsi="Cambria"/>
          <w:bCs/>
          <w:i/>
          <w:iCs/>
          <w:lang w:val="en-US"/>
        </w:rPr>
        <w:t>Postcolonial Studies</w:t>
      </w:r>
      <w:r w:rsidRPr="006B1D23">
        <w:rPr>
          <w:rFonts w:ascii="Cambria" w:hAnsi="Cambria"/>
          <w:bCs/>
          <w:lang w:val="en-US"/>
        </w:rPr>
        <w:t xml:space="preserve"> 11 (2008), 169–190.</w:t>
      </w:r>
    </w:p>
    <w:p w14:paraId="6888B845" w14:textId="77777777" w:rsidR="005946F6" w:rsidRPr="006B1D23" w:rsidRDefault="005946F6" w:rsidP="005946F6">
      <w:pPr>
        <w:spacing w:line="360" w:lineRule="auto"/>
        <w:ind w:left="720" w:hanging="720"/>
        <w:jc w:val="both"/>
        <w:rPr>
          <w:rFonts w:ascii="Cambria" w:hAnsi="Cambria"/>
          <w:bCs/>
          <w:lang w:val="en-US"/>
        </w:rPr>
      </w:pPr>
      <w:r w:rsidRPr="006B1D23">
        <w:rPr>
          <w:rFonts w:ascii="Cambria" w:hAnsi="Cambria"/>
          <w:bCs/>
          <w:lang w:val="en-US"/>
        </w:rPr>
        <w:t xml:space="preserve">De Groot, Jerome, </w:t>
      </w:r>
      <w:r w:rsidRPr="006B1D23">
        <w:rPr>
          <w:rFonts w:ascii="Cambria" w:hAnsi="Cambria"/>
          <w:bCs/>
          <w:i/>
          <w:iCs/>
          <w:lang w:val="en-US"/>
        </w:rPr>
        <w:t>Consuming History. Historians and Heritage in Contemporary Popular Culture</w:t>
      </w:r>
      <w:r w:rsidRPr="006B1D23">
        <w:rPr>
          <w:rFonts w:ascii="Cambria" w:hAnsi="Cambria"/>
          <w:bCs/>
          <w:lang w:val="en-US"/>
        </w:rPr>
        <w:t xml:space="preserve">, </w:t>
      </w:r>
      <w:r w:rsidRPr="006B1D23">
        <w:rPr>
          <w:rFonts w:ascii="Cambria" w:hAnsi="Cambria"/>
          <w:bCs/>
        </w:rPr>
        <w:t>Λονδίνο</w:t>
      </w:r>
      <w:r w:rsidRPr="006B1D23">
        <w:rPr>
          <w:rFonts w:ascii="Cambria" w:hAnsi="Cambria"/>
          <w:bCs/>
          <w:lang w:val="en-US"/>
        </w:rPr>
        <w:t xml:space="preserve">, </w:t>
      </w:r>
      <w:r w:rsidRPr="006B1D23">
        <w:rPr>
          <w:rFonts w:ascii="Cambria" w:hAnsi="Cambria"/>
          <w:bCs/>
        </w:rPr>
        <w:t>Νέα</w:t>
      </w:r>
      <w:r w:rsidRPr="006B1D23">
        <w:rPr>
          <w:rFonts w:ascii="Cambria" w:hAnsi="Cambria"/>
          <w:bCs/>
          <w:lang w:val="en-US"/>
        </w:rPr>
        <w:t xml:space="preserve"> </w:t>
      </w:r>
      <w:r w:rsidRPr="006B1D23">
        <w:rPr>
          <w:rFonts w:ascii="Cambria" w:hAnsi="Cambria"/>
          <w:bCs/>
        </w:rPr>
        <w:t>Υόρκη</w:t>
      </w:r>
      <w:r w:rsidRPr="006B1D23">
        <w:rPr>
          <w:rFonts w:ascii="Cambria" w:hAnsi="Cambria"/>
          <w:bCs/>
          <w:lang w:val="en-US"/>
        </w:rPr>
        <w:t>, Routledge 2009.</w:t>
      </w:r>
    </w:p>
    <w:p w14:paraId="60120DA0" w14:textId="77777777" w:rsidR="005946F6" w:rsidRPr="006B1D23" w:rsidRDefault="005946F6" w:rsidP="005946F6">
      <w:pPr>
        <w:spacing w:line="360" w:lineRule="auto"/>
        <w:ind w:left="720" w:hanging="720"/>
        <w:jc w:val="both"/>
        <w:rPr>
          <w:rFonts w:ascii="Cambria" w:hAnsi="Cambria"/>
          <w:bCs/>
          <w:lang w:val="en-US"/>
        </w:rPr>
      </w:pPr>
      <w:r w:rsidRPr="006B1D23">
        <w:rPr>
          <w:rFonts w:ascii="Cambria" w:hAnsi="Cambria"/>
          <w:bCs/>
          <w:lang w:val="en-US"/>
        </w:rPr>
        <w:lastRenderedPageBreak/>
        <w:t>Hinds Jr., Harold – Motz, Marilyn– Nelson, Angela (</w:t>
      </w:r>
      <w:r w:rsidRPr="006B1D23">
        <w:rPr>
          <w:rFonts w:ascii="Cambria" w:hAnsi="Cambria"/>
          <w:bCs/>
        </w:rPr>
        <w:t>επιμ</w:t>
      </w:r>
      <w:r w:rsidRPr="006B1D23">
        <w:rPr>
          <w:rFonts w:ascii="Cambria" w:hAnsi="Cambria"/>
          <w:bCs/>
          <w:lang w:val="en-US"/>
        </w:rPr>
        <w:t xml:space="preserve">.), </w:t>
      </w:r>
      <w:r w:rsidRPr="006B1D23">
        <w:rPr>
          <w:rFonts w:ascii="Cambria" w:hAnsi="Cambria"/>
          <w:bCs/>
          <w:i/>
          <w:iCs/>
          <w:lang w:val="en-US"/>
        </w:rPr>
        <w:t>Popular Culture Theory and Methodology. A Basic Introduction</w:t>
      </w:r>
      <w:r w:rsidRPr="006B1D23">
        <w:rPr>
          <w:rFonts w:ascii="Cambria" w:hAnsi="Cambria"/>
          <w:bCs/>
          <w:lang w:val="en-US"/>
        </w:rPr>
        <w:t xml:space="preserve">, </w:t>
      </w:r>
      <w:r w:rsidRPr="006B1D23">
        <w:rPr>
          <w:rFonts w:ascii="Cambria" w:hAnsi="Cambria"/>
          <w:bCs/>
        </w:rPr>
        <w:t>Μάντισον</w:t>
      </w:r>
      <w:r w:rsidRPr="006B1D23">
        <w:rPr>
          <w:rFonts w:ascii="Cambria" w:hAnsi="Cambria"/>
          <w:bCs/>
          <w:lang w:val="en-US"/>
        </w:rPr>
        <w:t>, Popular Press 2006.</w:t>
      </w:r>
    </w:p>
    <w:p w14:paraId="2FA195CF" w14:textId="77777777" w:rsidR="005946F6" w:rsidRPr="006B1D23" w:rsidRDefault="005946F6" w:rsidP="005946F6">
      <w:pPr>
        <w:spacing w:line="360" w:lineRule="auto"/>
        <w:ind w:left="720" w:hanging="720"/>
        <w:jc w:val="both"/>
        <w:rPr>
          <w:rFonts w:ascii="Cambria" w:hAnsi="Cambria"/>
          <w:bCs/>
          <w:lang w:val="en-US"/>
        </w:rPr>
      </w:pPr>
      <w:r w:rsidRPr="006B1D23">
        <w:rPr>
          <w:rFonts w:ascii="Cambria" w:hAnsi="Cambria"/>
          <w:bCs/>
          <w:lang w:val="en-US"/>
        </w:rPr>
        <w:t>Korte, Barbara – Paletschek, Sylvia (</w:t>
      </w:r>
      <w:r w:rsidRPr="006B1D23">
        <w:rPr>
          <w:rFonts w:ascii="Cambria" w:hAnsi="Cambria"/>
          <w:bCs/>
        </w:rPr>
        <w:t>επιμ</w:t>
      </w:r>
      <w:r w:rsidRPr="006B1D23">
        <w:rPr>
          <w:rFonts w:ascii="Cambria" w:hAnsi="Cambria"/>
          <w:bCs/>
          <w:lang w:val="en-US"/>
        </w:rPr>
        <w:t xml:space="preserve">.), </w:t>
      </w:r>
      <w:r w:rsidRPr="006B1D23">
        <w:rPr>
          <w:rFonts w:ascii="Cambria" w:hAnsi="Cambria"/>
          <w:bCs/>
          <w:i/>
          <w:iCs/>
          <w:lang w:val="en-US"/>
        </w:rPr>
        <w:t>Popular History Now and Then. International Perspectives</w:t>
      </w:r>
      <w:r w:rsidRPr="006B1D23">
        <w:rPr>
          <w:rFonts w:ascii="Cambria" w:hAnsi="Cambria"/>
          <w:bCs/>
          <w:lang w:val="en-US"/>
        </w:rPr>
        <w:t xml:space="preserve">, </w:t>
      </w:r>
      <w:r w:rsidRPr="006B1D23">
        <w:rPr>
          <w:rFonts w:ascii="Cambria" w:hAnsi="Cambria"/>
          <w:bCs/>
        </w:rPr>
        <w:t>Μπίλεφελντ</w:t>
      </w:r>
      <w:r w:rsidRPr="006B1D23">
        <w:rPr>
          <w:rFonts w:ascii="Cambria" w:hAnsi="Cambria"/>
          <w:bCs/>
          <w:lang w:val="en-US"/>
        </w:rPr>
        <w:t>, transcript Verlag 2012.</w:t>
      </w:r>
    </w:p>
    <w:p w14:paraId="64FCE224" w14:textId="77777777" w:rsidR="005946F6" w:rsidRPr="006B1D23" w:rsidRDefault="005946F6" w:rsidP="005946F6">
      <w:pPr>
        <w:spacing w:line="360" w:lineRule="auto"/>
        <w:ind w:left="720" w:hanging="720"/>
        <w:jc w:val="both"/>
        <w:rPr>
          <w:rFonts w:ascii="Cambria" w:hAnsi="Cambria"/>
          <w:bCs/>
          <w:lang w:val="en-US"/>
        </w:rPr>
      </w:pPr>
      <w:proofErr w:type="spellStart"/>
      <w:r w:rsidRPr="006B1D23">
        <w:rPr>
          <w:rFonts w:ascii="Cambria" w:hAnsi="Cambria"/>
          <w:bCs/>
          <w:lang w:val="en-US"/>
        </w:rPr>
        <w:t>Paletschek</w:t>
      </w:r>
      <w:proofErr w:type="spellEnd"/>
      <w:r w:rsidRPr="006B1D23">
        <w:rPr>
          <w:rFonts w:ascii="Cambria" w:hAnsi="Cambria"/>
          <w:bCs/>
          <w:lang w:val="en-US"/>
        </w:rPr>
        <w:t>, Sylvia (</w:t>
      </w:r>
      <w:r w:rsidRPr="006B1D23">
        <w:rPr>
          <w:rFonts w:ascii="Cambria" w:hAnsi="Cambria"/>
          <w:bCs/>
        </w:rPr>
        <w:t>επιμ</w:t>
      </w:r>
      <w:r w:rsidRPr="006B1D23">
        <w:rPr>
          <w:rFonts w:ascii="Cambria" w:hAnsi="Cambria"/>
          <w:bCs/>
          <w:lang w:val="en-US"/>
        </w:rPr>
        <w:t xml:space="preserve">.), </w:t>
      </w:r>
      <w:r w:rsidRPr="006B1D23">
        <w:rPr>
          <w:rFonts w:ascii="Cambria" w:hAnsi="Cambria"/>
          <w:bCs/>
          <w:i/>
          <w:iCs/>
          <w:lang w:val="en-US"/>
        </w:rPr>
        <w:t>Popular Historiographies in the 19th and 20th Centuries</w:t>
      </w:r>
      <w:r w:rsidRPr="006B1D23">
        <w:rPr>
          <w:rFonts w:ascii="Cambria" w:hAnsi="Cambria"/>
          <w:bCs/>
          <w:lang w:val="en-US"/>
        </w:rPr>
        <w:t xml:space="preserve">, </w:t>
      </w:r>
      <w:r w:rsidRPr="006B1D23">
        <w:rPr>
          <w:rFonts w:ascii="Cambria" w:hAnsi="Cambria"/>
          <w:bCs/>
        </w:rPr>
        <w:t>Νέα</w:t>
      </w:r>
      <w:r w:rsidRPr="006B1D23">
        <w:rPr>
          <w:rFonts w:ascii="Cambria" w:hAnsi="Cambria"/>
          <w:bCs/>
          <w:lang w:val="en-US"/>
        </w:rPr>
        <w:t xml:space="preserve"> </w:t>
      </w:r>
      <w:r w:rsidRPr="006B1D23">
        <w:rPr>
          <w:rFonts w:ascii="Cambria" w:hAnsi="Cambria"/>
          <w:bCs/>
        </w:rPr>
        <w:t>Υόρκη</w:t>
      </w:r>
      <w:r w:rsidRPr="006B1D23">
        <w:rPr>
          <w:rFonts w:ascii="Cambria" w:hAnsi="Cambria"/>
          <w:bCs/>
          <w:lang w:val="en-US"/>
        </w:rPr>
        <w:t>/</w:t>
      </w:r>
      <w:r w:rsidRPr="006B1D23">
        <w:rPr>
          <w:rFonts w:ascii="Cambria" w:hAnsi="Cambria"/>
          <w:bCs/>
        </w:rPr>
        <w:t>Οξφόρδη</w:t>
      </w:r>
      <w:r w:rsidRPr="006B1D23">
        <w:rPr>
          <w:rFonts w:ascii="Cambria" w:hAnsi="Cambria"/>
          <w:bCs/>
          <w:lang w:val="en-US"/>
        </w:rPr>
        <w:t xml:space="preserve">, </w:t>
      </w:r>
      <w:proofErr w:type="spellStart"/>
      <w:r w:rsidRPr="006B1D23">
        <w:rPr>
          <w:rFonts w:ascii="Cambria" w:hAnsi="Cambria"/>
          <w:bCs/>
          <w:lang w:val="en-US"/>
        </w:rPr>
        <w:t>Berghahn</w:t>
      </w:r>
      <w:proofErr w:type="spellEnd"/>
      <w:r w:rsidRPr="006B1D23">
        <w:rPr>
          <w:rFonts w:ascii="Cambria" w:hAnsi="Cambria"/>
          <w:bCs/>
          <w:lang w:val="en-US"/>
        </w:rPr>
        <w:t xml:space="preserve"> Books 2011.</w:t>
      </w:r>
    </w:p>
    <w:p w14:paraId="547C64E8" w14:textId="77777777" w:rsidR="005946F6" w:rsidRPr="006B1D23" w:rsidRDefault="005946F6" w:rsidP="005946F6">
      <w:pPr>
        <w:spacing w:line="360" w:lineRule="auto"/>
        <w:ind w:left="720" w:hanging="720"/>
        <w:jc w:val="both"/>
        <w:rPr>
          <w:rFonts w:ascii="Cambria" w:hAnsi="Cambria"/>
          <w:lang w:val="en-US"/>
        </w:rPr>
      </w:pPr>
      <w:r w:rsidRPr="006B1D23">
        <w:rPr>
          <w:rFonts w:ascii="Cambria" w:hAnsi="Cambria"/>
          <w:bCs/>
          <w:lang w:val="en-US"/>
        </w:rPr>
        <w:t>Popp, Susanne – Schumann, Jutta – Hannig, Miriam (</w:t>
      </w:r>
      <w:r w:rsidRPr="006B1D23">
        <w:rPr>
          <w:rFonts w:ascii="Cambria" w:hAnsi="Cambria"/>
          <w:bCs/>
        </w:rPr>
        <w:t>επιμ</w:t>
      </w:r>
      <w:r w:rsidRPr="006B1D23">
        <w:rPr>
          <w:rFonts w:ascii="Cambria" w:hAnsi="Cambria"/>
          <w:bCs/>
          <w:lang w:val="en-US"/>
        </w:rPr>
        <w:t xml:space="preserve">.), </w:t>
      </w:r>
      <w:r w:rsidRPr="006B1D23">
        <w:rPr>
          <w:rFonts w:ascii="Cambria" w:hAnsi="Cambria"/>
          <w:bCs/>
          <w:i/>
          <w:iCs/>
          <w:lang w:val="en-US"/>
        </w:rPr>
        <w:t>Commercialized History: Popular History Magazines in Europe</w:t>
      </w:r>
      <w:r w:rsidRPr="006B1D23">
        <w:rPr>
          <w:rFonts w:ascii="Cambria" w:hAnsi="Cambria"/>
          <w:bCs/>
          <w:lang w:val="en-US"/>
        </w:rPr>
        <w:t xml:space="preserve">, </w:t>
      </w:r>
      <w:r w:rsidRPr="006B1D23">
        <w:rPr>
          <w:rFonts w:ascii="Cambria" w:hAnsi="Cambria"/>
          <w:bCs/>
        </w:rPr>
        <w:t>Φραγκφούρτη</w:t>
      </w:r>
      <w:r w:rsidRPr="006B1D23">
        <w:rPr>
          <w:rFonts w:ascii="Cambria" w:hAnsi="Cambria"/>
          <w:bCs/>
          <w:lang w:val="en-US"/>
        </w:rPr>
        <w:t>, Peter Lang 2015.</w:t>
      </w:r>
    </w:p>
    <w:p w14:paraId="4F5882FD" w14:textId="77777777" w:rsidR="00956CB3" w:rsidRDefault="00956CB3" w:rsidP="005946F6">
      <w:pPr>
        <w:spacing w:line="360" w:lineRule="auto"/>
        <w:jc w:val="both"/>
        <w:rPr>
          <w:rFonts w:ascii="Cambria" w:hAnsi="Cambria"/>
          <w:lang w:val="en-US"/>
        </w:rPr>
      </w:pPr>
    </w:p>
    <w:p w14:paraId="290A14A8" w14:textId="77777777" w:rsidR="00956CB3" w:rsidRDefault="00956CB3" w:rsidP="005946F6">
      <w:pPr>
        <w:spacing w:line="360" w:lineRule="auto"/>
        <w:jc w:val="both"/>
        <w:rPr>
          <w:rFonts w:ascii="Cambria" w:hAnsi="Cambria"/>
          <w:lang w:val="en-US"/>
        </w:rPr>
      </w:pPr>
    </w:p>
    <w:p w14:paraId="4337EC5A" w14:textId="1FA77797" w:rsidR="005946F6" w:rsidRPr="00956CB3" w:rsidRDefault="00956CB3" w:rsidP="005946F6">
      <w:pPr>
        <w:spacing w:line="360" w:lineRule="auto"/>
        <w:jc w:val="both"/>
        <w:rPr>
          <w:rFonts w:ascii="Cambria" w:hAnsi="Cambria" w:cstheme="majorBidi"/>
          <w:b/>
          <w:lang w:val="el-GR"/>
        </w:rPr>
      </w:pPr>
      <w:hyperlink r:id="rId8" w:history="1">
        <w:r w:rsidR="005946F6" w:rsidRPr="00956CB3">
          <w:rPr>
            <w:rStyle w:val="-"/>
            <w:rFonts w:ascii="Cambria" w:hAnsi="Cambria" w:cstheme="majorBidi"/>
            <w:b/>
            <w:lang w:val="el-GR"/>
          </w:rPr>
          <w:t>ΣΟΥΚΡΟΥ ΙΛΙΤΖΑΚ</w:t>
        </w:r>
      </w:hyperlink>
      <w:r w:rsidR="005946F6" w:rsidRPr="00956CB3">
        <w:rPr>
          <w:rFonts w:ascii="Cambria" w:hAnsi="Cambria" w:cstheme="majorBidi"/>
          <w:b/>
          <w:lang w:val="el-GR"/>
        </w:rPr>
        <w:t xml:space="preserve"> - </w:t>
      </w:r>
      <w:hyperlink r:id="rId9" w:history="1">
        <w:r w:rsidR="005946F6" w:rsidRPr="003773D9">
          <w:rPr>
            <w:rStyle w:val="-"/>
            <w:rFonts w:ascii="Cambria" w:hAnsi="Cambria" w:cstheme="majorBidi"/>
            <w:b/>
            <w:lang w:val="el-GR"/>
          </w:rPr>
          <w:t>ΒΑΣΩ ΣΕΙΡΗΝΙΔΟΥ</w:t>
        </w:r>
      </w:hyperlink>
      <w:r w:rsidR="005946F6" w:rsidRPr="00956CB3">
        <w:rPr>
          <w:rFonts w:ascii="Cambria" w:hAnsi="Cambria" w:cstheme="majorBidi"/>
          <w:b/>
          <w:lang w:val="el-GR"/>
        </w:rPr>
        <w:t xml:space="preserve"> </w:t>
      </w:r>
    </w:p>
    <w:p w14:paraId="53730AE4" w14:textId="3FA4C63C" w:rsidR="005946F6" w:rsidRPr="006B1D23" w:rsidRDefault="005946F6" w:rsidP="005946F6">
      <w:pPr>
        <w:spacing w:line="360" w:lineRule="auto"/>
        <w:jc w:val="both"/>
        <w:rPr>
          <w:rFonts w:ascii="Cambria" w:hAnsi="Cambria" w:cstheme="majorBidi"/>
          <w:b/>
          <w:lang w:val="el-GR"/>
        </w:rPr>
      </w:pPr>
      <w:r w:rsidRPr="006B1D23">
        <w:rPr>
          <w:rFonts w:ascii="Cambria" w:hAnsi="Cambria"/>
          <w:w w:val="105"/>
          <w:lang w:val="el-GR"/>
        </w:rPr>
        <w:t>Χειμερινό</w:t>
      </w:r>
      <w:r w:rsidRPr="006B1D23">
        <w:rPr>
          <w:rFonts w:ascii="Cambria" w:hAnsi="Cambria"/>
          <w:spacing w:val="-10"/>
          <w:w w:val="105"/>
          <w:lang w:val="el-GR"/>
        </w:rPr>
        <w:t xml:space="preserve"> </w:t>
      </w:r>
      <w:r w:rsidRPr="006B1D23">
        <w:rPr>
          <w:rFonts w:ascii="Cambria" w:hAnsi="Cambria"/>
          <w:w w:val="105"/>
          <w:lang w:val="el-GR"/>
        </w:rPr>
        <w:t xml:space="preserve">εξάμηνο </w:t>
      </w:r>
    </w:p>
    <w:p w14:paraId="7F75B0A1" w14:textId="77777777" w:rsidR="005946F6" w:rsidRPr="006B1D23" w:rsidRDefault="005946F6" w:rsidP="005946F6">
      <w:pPr>
        <w:widowControl w:val="0"/>
        <w:autoSpaceDE w:val="0"/>
        <w:autoSpaceDN w:val="0"/>
        <w:spacing w:line="360" w:lineRule="auto"/>
        <w:rPr>
          <w:rFonts w:ascii="Cambria" w:hAnsi="Cambria"/>
          <w:lang w:val="el-GR"/>
        </w:rPr>
      </w:pPr>
    </w:p>
    <w:p w14:paraId="61060E97" w14:textId="77777777" w:rsidR="005946F6" w:rsidRPr="006B1D23" w:rsidRDefault="005946F6" w:rsidP="005946F6">
      <w:pPr>
        <w:spacing w:line="360" w:lineRule="auto"/>
        <w:jc w:val="both"/>
        <w:rPr>
          <w:rFonts w:ascii="Cambria" w:hAnsi="Cambria" w:cstheme="majorBidi"/>
          <w:b/>
          <w:bCs/>
          <w:lang w:val="el-GR"/>
        </w:rPr>
      </w:pPr>
      <w:r w:rsidRPr="006B1D23">
        <w:rPr>
          <w:rFonts w:ascii="Cambria" w:hAnsi="Cambria" w:cstheme="majorBidi"/>
          <w:b/>
          <w:bCs/>
          <w:lang w:val="el-GR"/>
        </w:rPr>
        <w:t xml:space="preserve">Θέμα: </w:t>
      </w:r>
      <w:r w:rsidRPr="006B1D23">
        <w:rPr>
          <w:rFonts w:ascii="Cambria" w:hAnsi="Cambria" w:cstheme="majorBidi"/>
          <w:i/>
          <w:iCs/>
          <w:lang w:val="el-GR"/>
        </w:rPr>
        <w:t>Δουλεία, υπηρεσία και εργασία στον οθωμανικό και ελληνικό χώρο (14ος-19ος αιώνας)</w:t>
      </w:r>
    </w:p>
    <w:p w14:paraId="57489FC7" w14:textId="77777777" w:rsidR="005946F6" w:rsidRPr="006B1D23" w:rsidRDefault="005946F6" w:rsidP="005946F6">
      <w:pPr>
        <w:spacing w:line="360" w:lineRule="auto"/>
        <w:jc w:val="both"/>
        <w:rPr>
          <w:rFonts w:ascii="Cambria" w:hAnsi="Cambria" w:cstheme="majorBidi"/>
          <w:b/>
          <w:bCs/>
          <w:lang w:val="en-GB"/>
        </w:rPr>
      </w:pPr>
    </w:p>
    <w:p w14:paraId="18267B46" w14:textId="77777777" w:rsidR="005946F6" w:rsidRPr="006B1D23" w:rsidRDefault="005946F6" w:rsidP="005946F6">
      <w:pPr>
        <w:spacing w:line="360" w:lineRule="auto"/>
        <w:jc w:val="both"/>
        <w:rPr>
          <w:rFonts w:ascii="Cambria" w:hAnsi="Cambria" w:cstheme="majorBidi"/>
          <w:lang w:val="el-GR"/>
        </w:rPr>
      </w:pPr>
      <w:r w:rsidRPr="006B1D23">
        <w:rPr>
          <w:rFonts w:ascii="Cambria" w:hAnsi="Cambria" w:cstheme="majorBidi"/>
          <w:b/>
          <w:lang w:val="el-GR"/>
        </w:rPr>
        <w:t xml:space="preserve">Περίληψη: </w:t>
      </w:r>
      <w:r w:rsidRPr="006B1D23">
        <w:rPr>
          <w:rFonts w:ascii="Cambria" w:hAnsi="Cambria" w:cstheme="majorBidi"/>
          <w:lang w:val="el-GR"/>
        </w:rPr>
        <w:t>Το σεμινάριο εξετάζει τις ποικίλες μορφές δουλείας, υπηρεσίας και εργασίας που αναπτύχθηκαν στον οθωμανικό και ελληνικό χώρο από τον 14ο έως τον 19ο αιώνα. Ξεκινώντας από το οθωμανικό σύστημα των δούλων του σουλτάνου (</w:t>
      </w:r>
      <w:r w:rsidRPr="006B1D23">
        <w:rPr>
          <w:rStyle w:val="af2"/>
          <w:rFonts w:ascii="Cambria" w:hAnsi="Cambria" w:cstheme="majorBidi"/>
        </w:rPr>
        <w:t>kul</w:t>
      </w:r>
      <w:r w:rsidRPr="006B1D23">
        <w:rPr>
          <w:rFonts w:ascii="Cambria" w:hAnsi="Cambria" w:cstheme="majorBidi"/>
          <w:lang w:val="el-GR"/>
        </w:rPr>
        <w:t>), στο πρώτο μισό του μαθήματος εστιάζουμε στο σώμα των γενιτσάρων. Παρακολουθούμε την ίδρυση, την εξέλιξη και το ρόλο των γενιτσάρων στην αποκαλούμενη «κλασική περίοδο», ενώ στη συνέχεια περνάμε σε θεματικές ενότητες που αφορούν τις κοινωνικοοικονομικές, πολιτισμικές, θρησκευτικές και πολιτικές επιπτώσεις τους. Θα μελετήσουμε τον «γενιτσαρισμό» ως ευρύτερο φαινόμενο, τη στρατολόγηση (</w:t>
      </w:r>
      <w:r w:rsidRPr="006B1D23">
        <w:rPr>
          <w:rFonts w:ascii="Cambria" w:hAnsi="Cambria" w:cstheme="majorBidi"/>
          <w:i/>
          <w:iCs/>
        </w:rPr>
        <w:t>dev</w:t>
      </w:r>
      <w:r w:rsidRPr="006B1D23">
        <w:rPr>
          <w:rFonts w:ascii="Cambria" w:hAnsi="Cambria" w:cstheme="majorBidi"/>
          <w:i/>
          <w:iCs/>
          <w:lang w:val="el-GR"/>
        </w:rPr>
        <w:t>ş</w:t>
      </w:r>
      <w:r w:rsidRPr="006B1D23">
        <w:rPr>
          <w:rFonts w:ascii="Cambria" w:hAnsi="Cambria" w:cstheme="majorBidi"/>
          <w:i/>
          <w:iCs/>
        </w:rPr>
        <w:t>irme</w:t>
      </w:r>
      <w:r w:rsidRPr="006B1D23">
        <w:rPr>
          <w:rFonts w:ascii="Cambria" w:hAnsi="Cambria" w:cstheme="majorBidi"/>
          <w:lang w:val="el-GR"/>
        </w:rPr>
        <w:t>/</w:t>
      </w:r>
      <w:r w:rsidRPr="006B1D23">
        <w:rPr>
          <w:rFonts w:ascii="Cambria" w:hAnsi="Cambria" w:cstheme="majorBidi"/>
          <w:i/>
          <w:iCs/>
          <w:lang w:val="el-GR"/>
        </w:rPr>
        <w:t>παιδομάζωμα</w:t>
      </w:r>
      <w:r w:rsidRPr="006B1D23">
        <w:rPr>
          <w:rFonts w:ascii="Cambria" w:hAnsi="Cambria" w:cstheme="majorBidi"/>
          <w:lang w:val="el-GR"/>
        </w:rPr>
        <w:t xml:space="preserve">), την εκπαίδευση, τη στρατιωτική οργάνωση και τη συμμετοχή στις μάχες, τις συχνές πολιτικές παρεμβάσεις και εξεγέρσεις, την ένταξή τους στην αστική ζωή και στα επαγγέλματα, ζητήματα κοινωνικής κινητικότητας και προνομίων, τις θρησκευτικές και </w:t>
      </w:r>
      <w:proofErr w:type="spellStart"/>
      <w:r w:rsidRPr="006B1D23">
        <w:rPr>
          <w:rFonts w:ascii="Cambria" w:hAnsi="Cambria" w:cstheme="majorBidi"/>
          <w:lang w:val="el-GR"/>
        </w:rPr>
        <w:t>εθνοτικές</w:t>
      </w:r>
      <w:proofErr w:type="spellEnd"/>
      <w:r w:rsidRPr="006B1D23">
        <w:rPr>
          <w:rFonts w:ascii="Cambria" w:hAnsi="Cambria" w:cstheme="majorBidi"/>
          <w:lang w:val="el-GR"/>
        </w:rPr>
        <w:t xml:space="preserve"> ταυτότητες των γενιτσάρων καθώς και την τελική κατάλυση του θεσμού. Στο δεύτερο μέρος του μαθήματος μετατοπίζουμε το ενδιαφέρον από τους γενιτσάρους προς ένα ευρύτερο φάσμα μορφών δουλείας, υπηρεσίας και εργασίας στον οθωμανικό και ελληνικό χώρο. Εξετάζουμε το </w:t>
      </w:r>
      <w:proofErr w:type="spellStart"/>
      <w:r w:rsidRPr="006B1D23">
        <w:rPr>
          <w:rFonts w:ascii="Cambria" w:hAnsi="Cambria" w:cstheme="majorBidi"/>
          <w:lang w:val="el-GR"/>
        </w:rPr>
        <w:t>σκλαβεμπόριο</w:t>
      </w:r>
      <w:proofErr w:type="spellEnd"/>
      <w:r w:rsidRPr="006B1D23">
        <w:rPr>
          <w:rFonts w:ascii="Cambria" w:hAnsi="Cambria" w:cstheme="majorBidi"/>
          <w:lang w:val="el-GR"/>
        </w:rPr>
        <w:t xml:space="preserve"> και τα δίκτυα διακίνησης δούλων στην Ανατολική Μεσόγειο, την αιχμαλωσία και την εξαγορά αιχμαλώτων, καθώς και τις ποικίλες μορφές οικιακής δουλείας και υπηρεσίας που διαμόρφωσαν την καθημερινή ζωή και την οικονομία των οθωμανικών κοινωνιών. Τέλος, εξετάζουμε τις συνέχειες και τις τομές που συνόδευσαν τη μετάβαση από την Οθωμανική Αυτοκρατορία στο ελληνικό κράτος, εστιάζοντας τόσο στην </w:t>
      </w:r>
      <w:r w:rsidRPr="006B1D23">
        <w:rPr>
          <w:rFonts w:ascii="Cambria" w:hAnsi="Cambria" w:cstheme="majorBidi"/>
          <w:lang w:val="el-GR"/>
        </w:rPr>
        <w:lastRenderedPageBreak/>
        <w:t>κατάργηση της δουλείας και τις νέες αντιλήψεις περί ελευθερίας που αναδύθηκαν κατά την Επανάσταση όσο και στις νέες μορφές δημόσιας υπηρεσίας και εργασίας που διαμορφώθηκαν κατά τον 19ο αιώνα.</w:t>
      </w:r>
    </w:p>
    <w:p w14:paraId="1D10B81D" w14:textId="77777777" w:rsidR="005946F6" w:rsidRPr="006B1D23" w:rsidRDefault="005946F6" w:rsidP="005946F6">
      <w:pPr>
        <w:spacing w:line="360" w:lineRule="auto"/>
        <w:jc w:val="both"/>
        <w:rPr>
          <w:rFonts w:ascii="Cambria" w:hAnsi="Cambria" w:cstheme="majorBidi"/>
          <w:lang w:val="en-GB"/>
        </w:rPr>
      </w:pPr>
    </w:p>
    <w:p w14:paraId="2574013C" w14:textId="053A29D5" w:rsidR="005946F6" w:rsidRPr="006B1D23" w:rsidRDefault="005946F6" w:rsidP="005946F6">
      <w:pPr>
        <w:spacing w:line="360" w:lineRule="auto"/>
        <w:jc w:val="both"/>
        <w:rPr>
          <w:rFonts w:ascii="Cambria" w:hAnsi="Cambria" w:cstheme="majorBidi"/>
          <w:b/>
          <w:bCs/>
          <w:lang w:val="en-US"/>
        </w:rPr>
      </w:pPr>
      <w:r w:rsidRPr="006B1D23">
        <w:rPr>
          <w:rFonts w:ascii="Cambria" w:hAnsi="Cambria" w:cstheme="majorBidi"/>
          <w:b/>
          <w:bCs/>
        </w:rPr>
        <w:t>Ενδεικτική</w:t>
      </w:r>
      <w:r w:rsidRPr="006B1D23">
        <w:rPr>
          <w:rFonts w:ascii="Cambria" w:hAnsi="Cambria" w:cstheme="majorBidi"/>
          <w:b/>
          <w:bCs/>
          <w:lang w:val="en-GB"/>
        </w:rPr>
        <w:t xml:space="preserve"> </w:t>
      </w:r>
      <w:r w:rsidRPr="006B1D23">
        <w:rPr>
          <w:rFonts w:ascii="Cambria" w:hAnsi="Cambria" w:cstheme="majorBidi"/>
          <w:b/>
          <w:bCs/>
        </w:rPr>
        <w:t>βιβλιογραφία</w:t>
      </w:r>
      <w:r w:rsidRPr="006B1D23">
        <w:rPr>
          <w:rFonts w:ascii="Cambria" w:hAnsi="Cambria" w:cstheme="majorBidi"/>
          <w:b/>
          <w:bCs/>
          <w:lang w:val="en-GB"/>
        </w:rPr>
        <w:t xml:space="preserve"> </w:t>
      </w:r>
    </w:p>
    <w:p w14:paraId="6E602652" w14:textId="77777777" w:rsidR="005946F6" w:rsidRPr="006B1D23" w:rsidRDefault="005946F6" w:rsidP="005946F6">
      <w:pPr>
        <w:pStyle w:val="Footnote"/>
        <w:spacing w:line="360" w:lineRule="auto"/>
        <w:jc w:val="both"/>
        <w:rPr>
          <w:rFonts w:ascii="Cambria" w:hAnsi="Cambria" w:cstheme="majorBidi"/>
          <w:sz w:val="24"/>
          <w:szCs w:val="24"/>
        </w:rPr>
      </w:pPr>
      <w:proofErr w:type="spellStart"/>
      <w:r w:rsidRPr="006B1D23">
        <w:rPr>
          <w:rFonts w:ascii="Cambria" w:hAnsi="Cambria" w:cstheme="majorBidi"/>
          <w:sz w:val="24"/>
          <w:szCs w:val="24"/>
        </w:rPr>
        <w:t>Conermann</w:t>
      </w:r>
      <w:proofErr w:type="spellEnd"/>
      <w:r w:rsidRPr="006B1D23">
        <w:rPr>
          <w:rFonts w:ascii="Cambria" w:hAnsi="Cambria" w:cstheme="majorBidi"/>
          <w:sz w:val="24"/>
          <w:szCs w:val="24"/>
        </w:rPr>
        <w:t xml:space="preserve">, Stephan </w:t>
      </w:r>
      <w:r w:rsidRPr="006B1D23">
        <w:rPr>
          <w:rFonts w:ascii="Cambria" w:hAnsi="Cambria" w:cstheme="majorBidi"/>
          <w:sz w:val="24"/>
          <w:szCs w:val="24"/>
          <w:lang w:val="el-GR"/>
        </w:rPr>
        <w:t>και</w:t>
      </w:r>
      <w:r w:rsidRPr="006B1D23">
        <w:rPr>
          <w:rFonts w:ascii="Cambria" w:hAnsi="Cambria" w:cstheme="majorBidi"/>
          <w:sz w:val="24"/>
          <w:szCs w:val="24"/>
        </w:rPr>
        <w:t xml:space="preserve"> Şen Gül (eds.), </w:t>
      </w:r>
      <w:r w:rsidRPr="006B1D23">
        <w:rPr>
          <w:rFonts w:ascii="Cambria" w:hAnsi="Cambria" w:cstheme="majorBidi"/>
          <w:i/>
          <w:iCs/>
          <w:sz w:val="24"/>
          <w:szCs w:val="24"/>
        </w:rPr>
        <w:t>Slaves and Slave Agency in the Ottoman Empire</w:t>
      </w:r>
      <w:r w:rsidRPr="006B1D23">
        <w:rPr>
          <w:rFonts w:ascii="Cambria" w:hAnsi="Cambria" w:cstheme="majorBidi"/>
          <w:sz w:val="24"/>
          <w:szCs w:val="24"/>
        </w:rPr>
        <w:t xml:space="preserve">, </w:t>
      </w:r>
      <w:proofErr w:type="spellStart"/>
      <w:r w:rsidRPr="006B1D23">
        <w:rPr>
          <w:rFonts w:ascii="Cambria" w:hAnsi="Cambria" w:cstheme="majorBidi"/>
          <w:sz w:val="24"/>
          <w:szCs w:val="24"/>
        </w:rPr>
        <w:t>Γκέτινγκεν</w:t>
      </w:r>
      <w:proofErr w:type="spellEnd"/>
      <w:r w:rsidRPr="006B1D23">
        <w:rPr>
          <w:rFonts w:ascii="Cambria" w:hAnsi="Cambria" w:cstheme="majorBidi"/>
          <w:sz w:val="24"/>
          <w:szCs w:val="24"/>
        </w:rPr>
        <w:t>,</w:t>
      </w:r>
      <w:r w:rsidRPr="006B1D23">
        <w:rPr>
          <w:rFonts w:ascii="Cambria" w:eastAsia="Times New Roman" w:hAnsi="Cambria" w:cs="Times New Roman"/>
          <w:kern w:val="0"/>
          <w:sz w:val="24"/>
          <w:szCs w:val="24"/>
          <w:lang w:eastAsia="it-IT" w:bidi="ar-SA"/>
        </w:rPr>
        <w:t xml:space="preserve"> </w:t>
      </w:r>
      <w:r w:rsidRPr="006B1D23">
        <w:rPr>
          <w:rFonts w:ascii="Cambria" w:hAnsi="Cambria" w:cstheme="majorBidi"/>
          <w:sz w:val="24"/>
          <w:szCs w:val="24"/>
        </w:rPr>
        <w:t>Bonn University Press 2020.</w:t>
      </w:r>
    </w:p>
    <w:p w14:paraId="79AB1B96" w14:textId="77777777" w:rsidR="005946F6" w:rsidRPr="006B1D23" w:rsidRDefault="005946F6" w:rsidP="005946F6">
      <w:pPr>
        <w:pStyle w:val="Footnote"/>
        <w:spacing w:line="360" w:lineRule="auto"/>
        <w:jc w:val="both"/>
        <w:rPr>
          <w:rFonts w:ascii="Cambria" w:hAnsi="Cambria" w:cstheme="majorBidi"/>
          <w:sz w:val="24"/>
          <w:szCs w:val="24"/>
        </w:rPr>
      </w:pPr>
      <w:r w:rsidRPr="006B1D23">
        <w:rPr>
          <w:rFonts w:ascii="Cambria" w:hAnsi="Cambria" w:cstheme="majorBidi"/>
          <w:sz w:val="24"/>
          <w:szCs w:val="24"/>
        </w:rPr>
        <w:t xml:space="preserve">Davies, Robert, «The Geography of Slaving in the Early Modern Mediterranean», </w:t>
      </w:r>
      <w:r w:rsidRPr="006B1D23">
        <w:rPr>
          <w:rFonts w:ascii="Cambria" w:hAnsi="Cambria" w:cstheme="majorBidi"/>
          <w:i/>
          <w:iCs/>
          <w:sz w:val="24"/>
          <w:szCs w:val="24"/>
        </w:rPr>
        <w:t>Journal of Medieval and Early Modern Studies</w:t>
      </w:r>
      <w:r w:rsidRPr="006B1D23">
        <w:rPr>
          <w:rFonts w:ascii="Cambria" w:hAnsi="Cambria" w:cstheme="majorBidi"/>
          <w:sz w:val="24"/>
          <w:szCs w:val="24"/>
        </w:rPr>
        <w:t xml:space="preserve"> 37 (2007), 57-74. </w:t>
      </w:r>
    </w:p>
    <w:p w14:paraId="344E36D0" w14:textId="77777777" w:rsidR="005946F6" w:rsidRPr="006B1D23" w:rsidRDefault="005946F6" w:rsidP="005946F6">
      <w:pPr>
        <w:pStyle w:val="Footnote"/>
        <w:spacing w:line="360" w:lineRule="auto"/>
        <w:jc w:val="both"/>
        <w:rPr>
          <w:rFonts w:ascii="Cambria" w:hAnsi="Cambria" w:cstheme="majorBidi"/>
          <w:sz w:val="24"/>
          <w:szCs w:val="24"/>
        </w:rPr>
      </w:pPr>
      <w:bookmarkStart w:id="0" w:name="_Hlk209384281"/>
      <w:r w:rsidRPr="006B1D23">
        <w:rPr>
          <w:rStyle w:val="af5"/>
          <w:rFonts w:ascii="Cambria" w:hAnsi="Cambria" w:cstheme="majorBidi"/>
          <w:b w:val="0"/>
          <w:bCs w:val="0"/>
          <w:sz w:val="24"/>
          <w:szCs w:val="24"/>
          <w:lang w:val="en-GB"/>
        </w:rPr>
        <w:t>Gülay</w:t>
      </w:r>
      <w:r w:rsidRPr="006B1D23">
        <w:rPr>
          <w:rStyle w:val="af5"/>
          <w:rFonts w:ascii="Cambria" w:hAnsi="Cambria" w:cstheme="majorBidi"/>
          <w:b w:val="0"/>
          <w:bCs w:val="0"/>
          <w:sz w:val="24"/>
          <w:szCs w:val="24"/>
        </w:rPr>
        <w:t>,</w:t>
      </w:r>
      <w:r w:rsidRPr="006B1D23">
        <w:rPr>
          <w:rStyle w:val="af5"/>
          <w:rFonts w:ascii="Cambria" w:hAnsi="Cambria" w:cstheme="majorBidi"/>
          <w:b w:val="0"/>
          <w:bCs w:val="0"/>
          <w:sz w:val="24"/>
          <w:szCs w:val="24"/>
          <w:lang w:val="en-GB"/>
        </w:rPr>
        <w:t xml:space="preserve"> Yılmaz</w:t>
      </w:r>
      <w:r w:rsidRPr="006B1D23">
        <w:rPr>
          <w:rStyle w:val="af5"/>
          <w:rFonts w:ascii="Cambria" w:hAnsi="Cambria" w:cstheme="majorBidi"/>
          <w:sz w:val="24"/>
          <w:szCs w:val="24"/>
          <w:lang w:val="en-GB"/>
        </w:rPr>
        <w:t>,</w:t>
      </w:r>
      <w:r w:rsidRPr="006B1D23">
        <w:rPr>
          <w:rFonts w:ascii="Cambria" w:hAnsi="Cambria" w:cstheme="majorBidi"/>
          <w:sz w:val="24"/>
          <w:szCs w:val="24"/>
          <w:lang w:val="en-GB"/>
        </w:rPr>
        <w:t xml:space="preserve"> </w:t>
      </w:r>
      <w:r w:rsidRPr="006B1D23">
        <w:rPr>
          <w:rFonts w:ascii="Cambria" w:hAnsi="Cambria" w:cstheme="majorBidi"/>
          <w:sz w:val="24"/>
          <w:szCs w:val="24"/>
        </w:rPr>
        <w:t>«</w:t>
      </w:r>
      <w:r w:rsidRPr="006B1D23">
        <w:rPr>
          <w:rFonts w:ascii="Cambria" w:hAnsi="Cambria" w:cstheme="majorBidi"/>
          <w:sz w:val="24"/>
          <w:szCs w:val="24"/>
          <w:lang w:val="en-GB"/>
        </w:rPr>
        <w:t xml:space="preserve">Becoming a </w:t>
      </w:r>
      <w:proofErr w:type="spellStart"/>
      <w:r w:rsidRPr="006B1D23">
        <w:rPr>
          <w:rFonts w:ascii="Cambria" w:hAnsi="Cambria" w:cstheme="majorBidi"/>
          <w:sz w:val="24"/>
          <w:szCs w:val="24"/>
          <w:lang w:val="en-GB"/>
        </w:rPr>
        <w:t>Devşirme</w:t>
      </w:r>
      <w:proofErr w:type="spellEnd"/>
      <w:r w:rsidRPr="006B1D23">
        <w:rPr>
          <w:rFonts w:ascii="Cambria" w:hAnsi="Cambria" w:cstheme="majorBidi"/>
          <w:sz w:val="24"/>
          <w:szCs w:val="24"/>
          <w:lang w:val="en-GB"/>
        </w:rPr>
        <w:t>: The Training of Conscripted Children in the Ottoman Empire</w:t>
      </w:r>
      <w:r w:rsidRPr="006B1D23">
        <w:rPr>
          <w:rFonts w:ascii="Cambria" w:hAnsi="Cambria" w:cstheme="majorBidi"/>
          <w:sz w:val="24"/>
          <w:szCs w:val="24"/>
        </w:rPr>
        <w:t>»,</w:t>
      </w:r>
      <w:r w:rsidRPr="006B1D23">
        <w:rPr>
          <w:rFonts w:ascii="Cambria" w:hAnsi="Cambria" w:cstheme="majorBidi"/>
          <w:sz w:val="24"/>
          <w:szCs w:val="24"/>
          <w:lang w:val="en-GB"/>
        </w:rPr>
        <w:t xml:space="preserve"> </w:t>
      </w:r>
      <w:r w:rsidRPr="006B1D23">
        <w:rPr>
          <w:rFonts w:ascii="Cambria" w:hAnsi="Cambria" w:cstheme="majorBidi"/>
          <w:sz w:val="24"/>
          <w:szCs w:val="24"/>
        </w:rPr>
        <w:t xml:space="preserve">in: </w:t>
      </w:r>
      <w:r w:rsidRPr="006B1D23">
        <w:rPr>
          <w:rFonts w:ascii="Cambria" w:hAnsi="Cambria" w:cstheme="majorBidi"/>
          <w:sz w:val="24"/>
          <w:szCs w:val="24"/>
          <w:lang w:val="en-GB"/>
        </w:rPr>
        <w:t xml:space="preserve">Gwyn Campbell, Suzanne Miers, Joseph C. Miller </w:t>
      </w:r>
      <w:r w:rsidRPr="006B1D23">
        <w:rPr>
          <w:rFonts w:ascii="Cambria" w:hAnsi="Cambria" w:cstheme="majorBidi"/>
          <w:sz w:val="24"/>
          <w:szCs w:val="24"/>
        </w:rPr>
        <w:t>(</w:t>
      </w:r>
      <w:proofErr w:type="spellStart"/>
      <w:r w:rsidRPr="006B1D23">
        <w:rPr>
          <w:rFonts w:ascii="Cambria" w:hAnsi="Cambria" w:cstheme="majorBidi"/>
          <w:sz w:val="24"/>
          <w:szCs w:val="24"/>
          <w:lang w:val="el-GR"/>
        </w:rPr>
        <w:t>επιμ</w:t>
      </w:r>
      <w:proofErr w:type="spellEnd"/>
      <w:r w:rsidRPr="006B1D23">
        <w:rPr>
          <w:rFonts w:ascii="Cambria" w:hAnsi="Cambria" w:cstheme="majorBidi"/>
          <w:sz w:val="24"/>
          <w:szCs w:val="24"/>
        </w:rPr>
        <w:t>.)</w:t>
      </w:r>
      <w:r w:rsidRPr="006B1D23">
        <w:rPr>
          <w:rFonts w:ascii="Cambria" w:hAnsi="Cambria" w:cstheme="majorBidi"/>
          <w:sz w:val="24"/>
          <w:szCs w:val="24"/>
          <w:lang w:val="en-GB"/>
        </w:rPr>
        <w:t xml:space="preserve">, </w:t>
      </w:r>
      <w:r w:rsidRPr="006B1D23">
        <w:rPr>
          <w:rFonts w:ascii="Cambria" w:hAnsi="Cambria" w:cstheme="majorBidi"/>
          <w:i/>
          <w:iCs/>
          <w:sz w:val="24"/>
          <w:szCs w:val="24"/>
          <w:lang w:val="en-GB"/>
        </w:rPr>
        <w:t>Children in slavery through the ages</w:t>
      </w:r>
      <w:r w:rsidRPr="006B1D23">
        <w:rPr>
          <w:rFonts w:ascii="Cambria" w:hAnsi="Cambria" w:cstheme="majorBidi"/>
          <w:sz w:val="24"/>
          <w:szCs w:val="24"/>
          <w:lang w:val="en-GB"/>
        </w:rPr>
        <w:t>, Athens, Ohio University Press</w:t>
      </w:r>
      <w:r w:rsidRPr="006B1D23">
        <w:rPr>
          <w:rFonts w:ascii="Cambria" w:hAnsi="Cambria" w:cstheme="majorBidi"/>
          <w:sz w:val="24"/>
          <w:szCs w:val="24"/>
        </w:rPr>
        <w:t xml:space="preserve"> </w:t>
      </w:r>
      <w:r w:rsidRPr="006B1D23">
        <w:rPr>
          <w:rFonts w:ascii="Cambria" w:hAnsi="Cambria" w:cstheme="majorBidi"/>
          <w:sz w:val="24"/>
          <w:szCs w:val="24"/>
          <w:lang w:val="en-GB"/>
        </w:rPr>
        <w:t>2009</w:t>
      </w:r>
      <w:r w:rsidRPr="006B1D23">
        <w:rPr>
          <w:rFonts w:ascii="Cambria" w:hAnsi="Cambria" w:cstheme="majorBidi"/>
          <w:sz w:val="24"/>
          <w:szCs w:val="24"/>
        </w:rPr>
        <w:t>,</w:t>
      </w:r>
      <w:r w:rsidRPr="006B1D23">
        <w:rPr>
          <w:rFonts w:ascii="Cambria" w:hAnsi="Cambria" w:cstheme="majorBidi"/>
          <w:sz w:val="24"/>
          <w:szCs w:val="24"/>
          <w:lang w:val="en-GB"/>
        </w:rPr>
        <w:t xml:space="preserve"> </w:t>
      </w:r>
      <w:r w:rsidRPr="006B1D23">
        <w:rPr>
          <w:rFonts w:ascii="Cambria" w:hAnsi="Cambria" w:cstheme="majorBidi"/>
          <w:sz w:val="24"/>
          <w:szCs w:val="24"/>
          <w:lang w:val="el-GR"/>
        </w:rPr>
        <w:t>σ</w:t>
      </w:r>
      <w:r w:rsidRPr="006B1D23">
        <w:rPr>
          <w:rFonts w:ascii="Cambria" w:hAnsi="Cambria" w:cstheme="majorBidi"/>
          <w:sz w:val="24"/>
          <w:szCs w:val="24"/>
        </w:rPr>
        <w:t xml:space="preserve">. </w:t>
      </w:r>
      <w:r w:rsidRPr="006B1D23">
        <w:rPr>
          <w:rFonts w:ascii="Cambria" w:hAnsi="Cambria" w:cstheme="majorBidi"/>
          <w:sz w:val="24"/>
          <w:szCs w:val="24"/>
          <w:lang w:val="en-GB"/>
        </w:rPr>
        <w:t>103</w:t>
      </w:r>
      <w:r w:rsidRPr="006B1D23">
        <w:rPr>
          <w:rFonts w:ascii="Cambria" w:hAnsi="Cambria" w:cstheme="majorBidi"/>
          <w:sz w:val="24"/>
          <w:szCs w:val="24"/>
        </w:rPr>
        <w:t>-</w:t>
      </w:r>
      <w:r w:rsidRPr="006B1D23">
        <w:rPr>
          <w:rFonts w:ascii="Cambria" w:hAnsi="Cambria" w:cstheme="majorBidi"/>
          <w:sz w:val="24"/>
          <w:szCs w:val="24"/>
          <w:lang w:val="en-GB"/>
        </w:rPr>
        <w:t>115.</w:t>
      </w:r>
      <w:bookmarkEnd w:id="0"/>
    </w:p>
    <w:p w14:paraId="3799A400" w14:textId="77777777" w:rsidR="005946F6" w:rsidRPr="006B1D23" w:rsidRDefault="005946F6" w:rsidP="005946F6">
      <w:pPr>
        <w:pStyle w:val="Footnote"/>
        <w:spacing w:line="360" w:lineRule="auto"/>
        <w:jc w:val="both"/>
        <w:rPr>
          <w:rFonts w:ascii="Cambria" w:hAnsi="Cambria" w:cstheme="majorBidi"/>
          <w:sz w:val="24"/>
          <w:szCs w:val="24"/>
        </w:rPr>
      </w:pPr>
      <w:proofErr w:type="spellStart"/>
      <w:r w:rsidRPr="006B1D23">
        <w:rPr>
          <w:rFonts w:ascii="Cambria" w:hAnsi="Cambria" w:cstheme="majorBidi"/>
          <w:sz w:val="24"/>
          <w:szCs w:val="24"/>
        </w:rPr>
        <w:t>Kırlı</w:t>
      </w:r>
      <w:proofErr w:type="spellEnd"/>
      <w:r w:rsidRPr="006B1D23">
        <w:rPr>
          <w:rFonts w:ascii="Cambria" w:hAnsi="Cambria" w:cstheme="majorBidi"/>
          <w:sz w:val="24"/>
          <w:szCs w:val="24"/>
        </w:rPr>
        <w:t xml:space="preserve">, Cengiz, «Janissaries and </w:t>
      </w:r>
      <w:proofErr w:type="spellStart"/>
      <w:r w:rsidRPr="006B1D23">
        <w:rPr>
          <w:rFonts w:ascii="Cambria" w:hAnsi="Cambria" w:cstheme="majorBidi"/>
          <w:sz w:val="24"/>
          <w:szCs w:val="24"/>
        </w:rPr>
        <w:t>Esnaf</w:t>
      </w:r>
      <w:proofErr w:type="spellEnd"/>
      <w:r w:rsidRPr="006B1D23">
        <w:rPr>
          <w:rFonts w:ascii="Cambria" w:hAnsi="Cambria" w:cstheme="majorBidi"/>
          <w:sz w:val="24"/>
          <w:szCs w:val="24"/>
        </w:rPr>
        <w:t xml:space="preserve"> in Late Eighteenth-Century Istanbul», in: Yannis Spyropoulos (ed.), </w:t>
      </w:r>
      <w:r w:rsidRPr="006B1D23">
        <w:rPr>
          <w:rFonts w:ascii="Cambria" w:hAnsi="Cambria" w:cstheme="majorBidi"/>
          <w:i/>
          <w:iCs/>
          <w:sz w:val="24"/>
          <w:szCs w:val="24"/>
        </w:rPr>
        <w:t xml:space="preserve">Janissaries: Socio-Political and Economic Actors in the Ottoman Empire (17th–Early 19th Centuries). Halcyon days in Crete XII. A Symposium Held in </w:t>
      </w:r>
      <w:proofErr w:type="spellStart"/>
      <w:r w:rsidRPr="006B1D23">
        <w:rPr>
          <w:rFonts w:ascii="Cambria" w:hAnsi="Cambria" w:cstheme="majorBidi"/>
          <w:i/>
          <w:iCs/>
          <w:sz w:val="24"/>
          <w:szCs w:val="24"/>
        </w:rPr>
        <w:t>Rethymno</w:t>
      </w:r>
      <w:proofErr w:type="spellEnd"/>
      <w:r w:rsidRPr="006B1D23">
        <w:rPr>
          <w:rFonts w:ascii="Cambria" w:hAnsi="Cambria" w:cstheme="majorBidi"/>
          <w:i/>
          <w:iCs/>
          <w:sz w:val="24"/>
          <w:szCs w:val="24"/>
        </w:rPr>
        <w:t>, 12–14 January 2024</w:t>
      </w:r>
      <w:r w:rsidRPr="006B1D23">
        <w:rPr>
          <w:rFonts w:ascii="Cambria" w:hAnsi="Cambria" w:cstheme="majorBidi"/>
          <w:sz w:val="24"/>
          <w:szCs w:val="24"/>
        </w:rPr>
        <w:t xml:space="preserve">, </w:t>
      </w:r>
      <w:r w:rsidRPr="006B1D23">
        <w:rPr>
          <w:rFonts w:ascii="Cambria" w:hAnsi="Cambria" w:cstheme="majorBidi"/>
          <w:sz w:val="24"/>
          <w:szCs w:val="24"/>
          <w:lang w:val="el-GR"/>
        </w:rPr>
        <w:t>Ρέθυμνο</w:t>
      </w:r>
      <w:r w:rsidRPr="006B1D23">
        <w:rPr>
          <w:rFonts w:ascii="Cambria" w:hAnsi="Cambria" w:cstheme="majorBidi"/>
          <w:sz w:val="24"/>
          <w:szCs w:val="24"/>
        </w:rPr>
        <w:t xml:space="preserve">, Crete University Press 2025, </w:t>
      </w:r>
      <w:r w:rsidRPr="006B1D23">
        <w:rPr>
          <w:rFonts w:ascii="Cambria" w:hAnsi="Cambria" w:cstheme="majorBidi"/>
          <w:sz w:val="24"/>
          <w:szCs w:val="24"/>
          <w:lang w:val="el-GR"/>
        </w:rPr>
        <w:t>σ</w:t>
      </w:r>
      <w:r w:rsidRPr="006B1D23">
        <w:rPr>
          <w:rFonts w:ascii="Cambria" w:hAnsi="Cambria" w:cstheme="majorBidi"/>
          <w:sz w:val="24"/>
          <w:szCs w:val="24"/>
        </w:rPr>
        <w:t>. 115–133.</w:t>
      </w:r>
    </w:p>
    <w:p w14:paraId="1C35770F" w14:textId="77777777" w:rsidR="005946F6" w:rsidRPr="006B1D23" w:rsidRDefault="005946F6" w:rsidP="005946F6">
      <w:pPr>
        <w:pStyle w:val="Footnote"/>
        <w:spacing w:line="360" w:lineRule="auto"/>
        <w:jc w:val="both"/>
        <w:rPr>
          <w:rFonts w:ascii="Cambria" w:hAnsi="Cambria" w:cstheme="majorBidi"/>
          <w:sz w:val="24"/>
          <w:szCs w:val="24"/>
          <w:lang w:val="en-GB"/>
        </w:rPr>
      </w:pPr>
      <w:proofErr w:type="spellStart"/>
      <w:r w:rsidRPr="006B1D23">
        <w:rPr>
          <w:rFonts w:ascii="Cambria" w:hAnsi="Cambria" w:cstheme="majorBidi"/>
          <w:sz w:val="24"/>
          <w:szCs w:val="24"/>
        </w:rPr>
        <w:t>Zilfi</w:t>
      </w:r>
      <w:proofErr w:type="spellEnd"/>
      <w:r w:rsidRPr="006B1D23">
        <w:rPr>
          <w:rFonts w:ascii="Cambria" w:hAnsi="Cambria" w:cstheme="majorBidi"/>
          <w:sz w:val="24"/>
          <w:szCs w:val="24"/>
        </w:rPr>
        <w:t xml:space="preserve">, Madeleine, «Servants, Slaves, and the Domestic Order in the Ottoman Middle East», </w:t>
      </w:r>
      <w:r w:rsidRPr="006B1D23">
        <w:rPr>
          <w:rFonts w:ascii="Cambria" w:hAnsi="Cambria" w:cstheme="majorBidi"/>
          <w:i/>
          <w:iCs/>
          <w:sz w:val="24"/>
          <w:szCs w:val="24"/>
        </w:rPr>
        <w:t>ΗAWWA: Journal of Women of the Middle East and the Islamic World</w:t>
      </w:r>
      <w:r w:rsidRPr="006B1D23">
        <w:rPr>
          <w:rFonts w:ascii="Cambria" w:hAnsi="Cambria" w:cstheme="majorBidi"/>
          <w:sz w:val="24"/>
          <w:szCs w:val="24"/>
        </w:rPr>
        <w:t xml:space="preserve"> 2 (2004), 1-33.</w:t>
      </w:r>
    </w:p>
    <w:p w14:paraId="4A2532DF" w14:textId="77777777" w:rsidR="005946F6" w:rsidRPr="006B1D23" w:rsidRDefault="005946F6" w:rsidP="005946F6">
      <w:pPr>
        <w:pStyle w:val="Footnote"/>
        <w:spacing w:line="360" w:lineRule="auto"/>
        <w:jc w:val="both"/>
        <w:rPr>
          <w:rFonts w:ascii="Cambria" w:hAnsi="Cambria" w:cstheme="majorBidi"/>
          <w:sz w:val="24"/>
          <w:szCs w:val="24"/>
        </w:rPr>
      </w:pPr>
      <w:r w:rsidRPr="006B1D23">
        <w:rPr>
          <w:rFonts w:ascii="Cambria" w:hAnsi="Cambria" w:cstheme="majorBidi"/>
          <w:sz w:val="24"/>
          <w:szCs w:val="24"/>
        </w:rPr>
        <w:t xml:space="preserve">Spyropoulos, Yannis, «Janissaries: A Key Institution for Writing the Economic and Political History of Ottoman Muslims in the Early Modern Period: </w:t>
      </w:r>
      <w:proofErr w:type="spellStart"/>
      <w:r w:rsidRPr="006B1D23">
        <w:rPr>
          <w:rFonts w:ascii="Cambria" w:hAnsi="Cambria" w:cstheme="majorBidi"/>
          <w:sz w:val="24"/>
          <w:szCs w:val="24"/>
        </w:rPr>
        <w:t>Янычары</w:t>
      </w:r>
      <w:proofErr w:type="spellEnd"/>
      <w:r w:rsidRPr="006B1D23">
        <w:rPr>
          <w:rFonts w:ascii="Cambria" w:hAnsi="Cambria" w:cstheme="majorBidi"/>
          <w:sz w:val="24"/>
          <w:szCs w:val="24"/>
        </w:rPr>
        <w:t xml:space="preserve">: </w:t>
      </w:r>
      <w:proofErr w:type="spellStart"/>
      <w:r w:rsidRPr="006B1D23">
        <w:rPr>
          <w:rFonts w:ascii="Cambria" w:hAnsi="Cambria" w:cstheme="majorBidi"/>
          <w:sz w:val="24"/>
          <w:szCs w:val="24"/>
        </w:rPr>
        <w:t>ключ</w:t>
      </w:r>
      <w:proofErr w:type="spellEnd"/>
      <w:r w:rsidRPr="006B1D23">
        <w:rPr>
          <w:rFonts w:ascii="Cambria" w:hAnsi="Cambria" w:cstheme="majorBidi"/>
          <w:sz w:val="24"/>
          <w:szCs w:val="24"/>
        </w:rPr>
        <w:t xml:space="preserve"> к </w:t>
      </w:r>
      <w:proofErr w:type="spellStart"/>
      <w:r w:rsidRPr="006B1D23">
        <w:rPr>
          <w:rFonts w:ascii="Cambria" w:hAnsi="Cambria" w:cstheme="majorBidi"/>
          <w:sz w:val="24"/>
          <w:szCs w:val="24"/>
        </w:rPr>
        <w:t>пониманию</w:t>
      </w:r>
      <w:proofErr w:type="spellEnd"/>
      <w:r w:rsidRPr="006B1D23">
        <w:rPr>
          <w:rFonts w:ascii="Cambria" w:hAnsi="Cambria" w:cstheme="majorBidi"/>
          <w:sz w:val="24"/>
          <w:szCs w:val="24"/>
        </w:rPr>
        <w:t xml:space="preserve"> </w:t>
      </w:r>
      <w:proofErr w:type="spellStart"/>
      <w:r w:rsidRPr="006B1D23">
        <w:rPr>
          <w:rFonts w:ascii="Cambria" w:hAnsi="Cambria" w:cstheme="majorBidi"/>
          <w:sz w:val="24"/>
          <w:szCs w:val="24"/>
        </w:rPr>
        <w:t>экономической</w:t>
      </w:r>
      <w:proofErr w:type="spellEnd"/>
      <w:r w:rsidRPr="006B1D23">
        <w:rPr>
          <w:rFonts w:ascii="Cambria" w:hAnsi="Cambria" w:cstheme="majorBidi"/>
          <w:sz w:val="24"/>
          <w:szCs w:val="24"/>
        </w:rPr>
        <w:t xml:space="preserve"> и </w:t>
      </w:r>
      <w:proofErr w:type="spellStart"/>
      <w:r w:rsidRPr="006B1D23">
        <w:rPr>
          <w:rFonts w:ascii="Cambria" w:hAnsi="Cambria" w:cstheme="majorBidi"/>
          <w:sz w:val="24"/>
          <w:szCs w:val="24"/>
        </w:rPr>
        <w:t>политической</w:t>
      </w:r>
      <w:proofErr w:type="spellEnd"/>
      <w:r w:rsidRPr="006B1D23">
        <w:rPr>
          <w:rFonts w:ascii="Cambria" w:hAnsi="Cambria" w:cstheme="majorBidi"/>
          <w:sz w:val="24"/>
          <w:szCs w:val="24"/>
        </w:rPr>
        <w:t xml:space="preserve"> </w:t>
      </w:r>
      <w:proofErr w:type="spellStart"/>
      <w:r w:rsidRPr="006B1D23">
        <w:rPr>
          <w:rFonts w:ascii="Cambria" w:hAnsi="Cambria" w:cstheme="majorBidi"/>
          <w:sz w:val="24"/>
          <w:szCs w:val="24"/>
        </w:rPr>
        <w:t>истории</w:t>
      </w:r>
      <w:proofErr w:type="spellEnd"/>
      <w:r w:rsidRPr="006B1D23">
        <w:rPr>
          <w:rFonts w:ascii="Cambria" w:hAnsi="Cambria" w:cstheme="majorBidi"/>
          <w:sz w:val="24"/>
          <w:szCs w:val="24"/>
        </w:rPr>
        <w:t xml:space="preserve"> </w:t>
      </w:r>
      <w:proofErr w:type="spellStart"/>
      <w:r w:rsidRPr="006B1D23">
        <w:rPr>
          <w:rFonts w:ascii="Cambria" w:hAnsi="Cambria" w:cstheme="majorBidi"/>
          <w:sz w:val="24"/>
          <w:szCs w:val="24"/>
        </w:rPr>
        <w:t>османских</w:t>
      </w:r>
      <w:proofErr w:type="spellEnd"/>
      <w:r w:rsidRPr="006B1D23">
        <w:rPr>
          <w:rFonts w:ascii="Cambria" w:hAnsi="Cambria" w:cstheme="majorBidi"/>
          <w:sz w:val="24"/>
          <w:szCs w:val="24"/>
        </w:rPr>
        <w:t xml:space="preserve"> </w:t>
      </w:r>
      <w:proofErr w:type="spellStart"/>
      <w:r w:rsidRPr="006B1D23">
        <w:rPr>
          <w:rFonts w:ascii="Cambria" w:hAnsi="Cambria" w:cstheme="majorBidi"/>
          <w:sz w:val="24"/>
          <w:szCs w:val="24"/>
        </w:rPr>
        <w:t>мусульман</w:t>
      </w:r>
      <w:proofErr w:type="spellEnd"/>
      <w:r w:rsidRPr="006B1D23">
        <w:rPr>
          <w:rFonts w:ascii="Cambria" w:hAnsi="Cambria" w:cstheme="majorBidi"/>
          <w:sz w:val="24"/>
          <w:szCs w:val="24"/>
        </w:rPr>
        <w:t xml:space="preserve"> </w:t>
      </w:r>
      <w:proofErr w:type="spellStart"/>
      <w:r w:rsidRPr="006B1D23">
        <w:rPr>
          <w:rFonts w:ascii="Cambria" w:hAnsi="Cambria" w:cstheme="majorBidi"/>
          <w:sz w:val="24"/>
          <w:szCs w:val="24"/>
        </w:rPr>
        <w:t>раннего</w:t>
      </w:r>
      <w:proofErr w:type="spellEnd"/>
      <w:r w:rsidRPr="006B1D23">
        <w:rPr>
          <w:rFonts w:ascii="Cambria" w:hAnsi="Cambria" w:cstheme="majorBidi"/>
          <w:sz w:val="24"/>
          <w:szCs w:val="24"/>
        </w:rPr>
        <w:t xml:space="preserve"> </w:t>
      </w:r>
      <w:proofErr w:type="spellStart"/>
      <w:r w:rsidRPr="006B1D23">
        <w:rPr>
          <w:rFonts w:ascii="Cambria" w:hAnsi="Cambria" w:cstheme="majorBidi"/>
          <w:sz w:val="24"/>
          <w:szCs w:val="24"/>
        </w:rPr>
        <w:t>Нового</w:t>
      </w:r>
      <w:proofErr w:type="spellEnd"/>
      <w:r w:rsidRPr="006B1D23">
        <w:rPr>
          <w:rFonts w:ascii="Cambria" w:hAnsi="Cambria" w:cstheme="majorBidi"/>
          <w:sz w:val="24"/>
          <w:szCs w:val="24"/>
        </w:rPr>
        <w:t xml:space="preserve"> </w:t>
      </w:r>
      <w:proofErr w:type="spellStart"/>
      <w:r w:rsidRPr="006B1D23">
        <w:rPr>
          <w:rFonts w:ascii="Cambria" w:hAnsi="Cambria" w:cstheme="majorBidi"/>
          <w:sz w:val="24"/>
          <w:szCs w:val="24"/>
        </w:rPr>
        <w:t>времени</w:t>
      </w:r>
      <w:proofErr w:type="spellEnd"/>
      <w:r w:rsidRPr="006B1D23">
        <w:rPr>
          <w:rFonts w:ascii="Cambria" w:hAnsi="Cambria" w:cstheme="majorBidi"/>
          <w:sz w:val="24"/>
          <w:szCs w:val="24"/>
        </w:rPr>
        <w:t xml:space="preserve">», </w:t>
      </w:r>
      <w:r w:rsidRPr="006B1D23">
        <w:rPr>
          <w:rFonts w:ascii="Cambria" w:hAnsi="Cambria" w:cstheme="majorBidi"/>
          <w:i/>
          <w:iCs/>
          <w:sz w:val="24"/>
          <w:szCs w:val="24"/>
        </w:rPr>
        <w:t>Historical Reporter/</w:t>
      </w:r>
      <w:proofErr w:type="spellStart"/>
      <w:r w:rsidRPr="006B1D23">
        <w:rPr>
          <w:rFonts w:ascii="Cambria" w:hAnsi="Cambria" w:cstheme="majorBidi"/>
          <w:i/>
          <w:iCs/>
          <w:sz w:val="24"/>
          <w:szCs w:val="24"/>
        </w:rPr>
        <w:t>Istoricheskii</w:t>
      </w:r>
      <w:proofErr w:type="spellEnd"/>
      <w:r w:rsidRPr="006B1D23">
        <w:rPr>
          <w:rFonts w:ascii="Cambria" w:hAnsi="Cambria" w:cstheme="majorBidi"/>
          <w:i/>
          <w:iCs/>
          <w:sz w:val="24"/>
          <w:szCs w:val="24"/>
        </w:rPr>
        <w:t xml:space="preserve"> </w:t>
      </w:r>
      <w:proofErr w:type="spellStart"/>
      <w:r w:rsidRPr="006B1D23">
        <w:rPr>
          <w:rFonts w:ascii="Cambria" w:hAnsi="Cambria" w:cstheme="majorBidi"/>
          <w:i/>
          <w:iCs/>
          <w:sz w:val="24"/>
          <w:szCs w:val="24"/>
        </w:rPr>
        <w:t>vestnik</w:t>
      </w:r>
      <w:proofErr w:type="spellEnd"/>
      <w:r w:rsidRPr="006B1D23">
        <w:rPr>
          <w:rFonts w:ascii="Cambria" w:hAnsi="Cambria" w:cstheme="majorBidi"/>
          <w:sz w:val="24"/>
          <w:szCs w:val="24"/>
        </w:rPr>
        <w:t xml:space="preserve"> 29 (2019), 104-133.</w:t>
      </w:r>
    </w:p>
    <w:p w14:paraId="101D663D" w14:textId="77777777" w:rsidR="005946F6" w:rsidRPr="006B1D23" w:rsidRDefault="005946F6" w:rsidP="005946F6">
      <w:pPr>
        <w:pStyle w:val="Footnote"/>
        <w:spacing w:line="360" w:lineRule="auto"/>
        <w:jc w:val="both"/>
        <w:rPr>
          <w:rFonts w:ascii="Cambria" w:hAnsi="Cambria" w:cstheme="majorBidi"/>
          <w:sz w:val="24"/>
          <w:szCs w:val="24"/>
        </w:rPr>
      </w:pPr>
      <w:r w:rsidRPr="006B1D23">
        <w:rPr>
          <w:rFonts w:ascii="Cambria" w:hAnsi="Cambria" w:cstheme="majorBidi"/>
          <w:sz w:val="24"/>
          <w:szCs w:val="24"/>
        </w:rPr>
        <w:t>Sunar, Mert, «When Grocers, Porters and Other Riff-Raff Become Soldiers: Janissary Artisans and Laborers in the Nineteenth Century Istanbul and Edirne»,</w:t>
      </w:r>
      <w:r w:rsidRPr="006B1D23">
        <w:rPr>
          <w:rFonts w:ascii="Cambria" w:hAnsi="Cambria" w:cstheme="majorBidi"/>
          <w:i/>
          <w:iCs/>
          <w:sz w:val="24"/>
          <w:szCs w:val="24"/>
        </w:rPr>
        <w:t xml:space="preserve"> Kocaeli </w:t>
      </w:r>
      <w:proofErr w:type="spellStart"/>
      <w:r w:rsidRPr="006B1D23">
        <w:rPr>
          <w:rFonts w:ascii="Cambria" w:hAnsi="Cambria" w:cstheme="majorBidi"/>
          <w:i/>
          <w:iCs/>
          <w:sz w:val="24"/>
          <w:szCs w:val="24"/>
        </w:rPr>
        <w:t>Universitesi</w:t>
      </w:r>
      <w:proofErr w:type="spellEnd"/>
      <w:r w:rsidRPr="006B1D23">
        <w:rPr>
          <w:rFonts w:ascii="Cambria" w:hAnsi="Cambria" w:cstheme="majorBidi"/>
          <w:i/>
          <w:iCs/>
          <w:sz w:val="24"/>
          <w:szCs w:val="24"/>
        </w:rPr>
        <w:t xml:space="preserve"> </w:t>
      </w:r>
      <w:proofErr w:type="spellStart"/>
      <w:r w:rsidRPr="006B1D23">
        <w:rPr>
          <w:rFonts w:ascii="Cambria" w:hAnsi="Cambria" w:cstheme="majorBidi"/>
          <w:i/>
          <w:iCs/>
          <w:sz w:val="24"/>
          <w:szCs w:val="24"/>
        </w:rPr>
        <w:t>Sosyal</w:t>
      </w:r>
      <w:proofErr w:type="spellEnd"/>
      <w:r w:rsidRPr="006B1D23">
        <w:rPr>
          <w:rFonts w:ascii="Cambria" w:hAnsi="Cambria" w:cstheme="majorBidi"/>
          <w:i/>
          <w:iCs/>
          <w:sz w:val="24"/>
          <w:szCs w:val="24"/>
        </w:rPr>
        <w:t xml:space="preserve"> </w:t>
      </w:r>
      <w:proofErr w:type="spellStart"/>
      <w:r w:rsidRPr="006B1D23">
        <w:rPr>
          <w:rFonts w:ascii="Cambria" w:hAnsi="Cambria" w:cstheme="majorBidi"/>
          <w:i/>
          <w:iCs/>
          <w:sz w:val="24"/>
          <w:szCs w:val="24"/>
        </w:rPr>
        <w:t>Bilimler</w:t>
      </w:r>
      <w:proofErr w:type="spellEnd"/>
      <w:r w:rsidRPr="006B1D23">
        <w:rPr>
          <w:rFonts w:ascii="Cambria" w:hAnsi="Cambria" w:cstheme="majorBidi"/>
          <w:i/>
          <w:iCs/>
          <w:sz w:val="24"/>
          <w:szCs w:val="24"/>
        </w:rPr>
        <w:t xml:space="preserve"> </w:t>
      </w:r>
      <w:proofErr w:type="spellStart"/>
      <w:r w:rsidRPr="006B1D23">
        <w:rPr>
          <w:rFonts w:ascii="Cambria" w:hAnsi="Cambria" w:cstheme="majorBidi"/>
          <w:i/>
          <w:iCs/>
          <w:sz w:val="24"/>
          <w:szCs w:val="24"/>
        </w:rPr>
        <w:t>Enstitusu</w:t>
      </w:r>
      <w:proofErr w:type="spellEnd"/>
      <w:r w:rsidRPr="006B1D23">
        <w:rPr>
          <w:rFonts w:ascii="Cambria" w:hAnsi="Cambria" w:cstheme="majorBidi"/>
          <w:i/>
          <w:iCs/>
          <w:sz w:val="24"/>
          <w:szCs w:val="24"/>
        </w:rPr>
        <w:t xml:space="preserve"> </w:t>
      </w:r>
      <w:proofErr w:type="spellStart"/>
      <w:r w:rsidRPr="006B1D23">
        <w:rPr>
          <w:rFonts w:ascii="Cambria" w:hAnsi="Cambria" w:cstheme="majorBidi"/>
          <w:i/>
          <w:iCs/>
          <w:sz w:val="24"/>
          <w:szCs w:val="24"/>
        </w:rPr>
        <w:t>Dergisi</w:t>
      </w:r>
      <w:proofErr w:type="spellEnd"/>
      <w:r w:rsidRPr="006B1D23">
        <w:rPr>
          <w:rFonts w:ascii="Cambria" w:hAnsi="Cambria" w:cstheme="majorBidi"/>
          <w:sz w:val="24"/>
          <w:szCs w:val="24"/>
        </w:rPr>
        <w:t xml:space="preserve"> 17/1 (2009), 175-194.</w:t>
      </w:r>
    </w:p>
    <w:p w14:paraId="52E7E1BD" w14:textId="77777777" w:rsidR="005946F6" w:rsidRPr="006B1D23" w:rsidRDefault="005946F6" w:rsidP="005946F6">
      <w:pPr>
        <w:pStyle w:val="Footnote"/>
        <w:spacing w:line="360" w:lineRule="auto"/>
        <w:jc w:val="both"/>
        <w:rPr>
          <w:rFonts w:ascii="Cambria" w:hAnsi="Cambria" w:cstheme="majorBidi"/>
          <w:sz w:val="24"/>
          <w:szCs w:val="24"/>
        </w:rPr>
      </w:pPr>
      <w:r w:rsidRPr="006B1D23">
        <w:rPr>
          <w:rFonts w:ascii="Cambria" w:hAnsi="Cambria" w:cstheme="majorBidi"/>
          <w:sz w:val="24"/>
          <w:szCs w:val="24"/>
        </w:rPr>
        <w:t xml:space="preserve">Veinstein, Gilles, «On the Ottoman </w:t>
      </w:r>
      <w:r w:rsidRPr="006B1D23">
        <w:rPr>
          <w:rFonts w:ascii="Cambria" w:hAnsi="Cambria" w:cstheme="majorBidi"/>
          <w:sz w:val="24"/>
          <w:szCs w:val="24"/>
          <w:lang w:val="en-GB"/>
        </w:rPr>
        <w:t>J</w:t>
      </w:r>
      <w:proofErr w:type="spellStart"/>
      <w:r w:rsidRPr="006B1D23">
        <w:rPr>
          <w:rFonts w:ascii="Cambria" w:hAnsi="Cambria" w:cstheme="majorBidi"/>
          <w:sz w:val="24"/>
          <w:szCs w:val="24"/>
        </w:rPr>
        <w:t>anissaries</w:t>
      </w:r>
      <w:proofErr w:type="spellEnd"/>
      <w:r w:rsidRPr="006B1D23">
        <w:rPr>
          <w:rFonts w:ascii="Cambria" w:hAnsi="Cambria" w:cstheme="majorBidi"/>
          <w:sz w:val="24"/>
          <w:szCs w:val="24"/>
        </w:rPr>
        <w:t xml:space="preserve"> (Fourteenth-Nineteenth Centuries)», in: </w:t>
      </w:r>
      <w:r w:rsidRPr="006B1D23">
        <w:rPr>
          <w:rFonts w:ascii="Cambria" w:hAnsi="Cambria" w:cstheme="majorBidi"/>
          <w:sz w:val="24"/>
          <w:szCs w:val="24"/>
          <w:lang w:val="el-GR"/>
        </w:rPr>
        <w:t>Ε</w:t>
      </w:r>
      <w:r w:rsidRPr="006B1D23">
        <w:rPr>
          <w:rFonts w:ascii="Cambria" w:hAnsi="Cambria" w:cstheme="majorBidi"/>
          <w:sz w:val="24"/>
          <w:szCs w:val="24"/>
        </w:rPr>
        <w:t>. Zurcher (</w:t>
      </w:r>
      <w:proofErr w:type="spellStart"/>
      <w:r w:rsidRPr="006B1D23">
        <w:rPr>
          <w:rFonts w:ascii="Cambria" w:hAnsi="Cambria" w:cstheme="majorBidi"/>
          <w:sz w:val="24"/>
          <w:szCs w:val="24"/>
          <w:lang w:val="el-GR"/>
        </w:rPr>
        <w:t>επιμ</w:t>
      </w:r>
      <w:proofErr w:type="spellEnd"/>
      <w:r w:rsidRPr="006B1D23">
        <w:rPr>
          <w:rFonts w:ascii="Cambria" w:hAnsi="Cambria" w:cstheme="majorBidi"/>
          <w:sz w:val="24"/>
          <w:szCs w:val="24"/>
        </w:rPr>
        <w:t xml:space="preserve">.), </w:t>
      </w:r>
      <w:r w:rsidRPr="006B1D23">
        <w:rPr>
          <w:rFonts w:ascii="Cambria" w:hAnsi="Cambria" w:cstheme="majorBidi"/>
          <w:i/>
          <w:iCs/>
          <w:sz w:val="24"/>
          <w:szCs w:val="24"/>
        </w:rPr>
        <w:t xml:space="preserve">Fighting for a Living. A Comparative History of Military </w:t>
      </w:r>
      <w:proofErr w:type="spellStart"/>
      <w:r w:rsidRPr="006B1D23">
        <w:rPr>
          <w:rFonts w:ascii="Cambria" w:hAnsi="Cambria" w:cstheme="majorBidi"/>
          <w:i/>
          <w:iCs/>
          <w:sz w:val="24"/>
          <w:szCs w:val="24"/>
        </w:rPr>
        <w:t>Labour</w:t>
      </w:r>
      <w:proofErr w:type="spellEnd"/>
      <w:r w:rsidRPr="006B1D23">
        <w:rPr>
          <w:rFonts w:ascii="Cambria" w:hAnsi="Cambria" w:cstheme="majorBidi"/>
          <w:i/>
          <w:iCs/>
          <w:sz w:val="24"/>
          <w:szCs w:val="24"/>
        </w:rPr>
        <w:t xml:space="preserve"> 1500-2000</w:t>
      </w:r>
      <w:r w:rsidRPr="006B1D23">
        <w:rPr>
          <w:rFonts w:ascii="Cambria" w:hAnsi="Cambria" w:cstheme="majorBidi"/>
          <w:sz w:val="24"/>
          <w:szCs w:val="24"/>
        </w:rPr>
        <w:t xml:space="preserve">, </w:t>
      </w:r>
      <w:r w:rsidRPr="006B1D23">
        <w:rPr>
          <w:rFonts w:ascii="Cambria" w:hAnsi="Cambria" w:cstheme="majorBidi"/>
          <w:sz w:val="24"/>
          <w:szCs w:val="24"/>
          <w:lang w:val="el-GR"/>
        </w:rPr>
        <w:t>Άμστερνταμ</w:t>
      </w:r>
      <w:r w:rsidRPr="006B1D23">
        <w:rPr>
          <w:rFonts w:ascii="Cambria" w:hAnsi="Cambria" w:cstheme="majorBidi"/>
          <w:sz w:val="24"/>
          <w:szCs w:val="24"/>
        </w:rPr>
        <w:t xml:space="preserve">, Amsterdam University Press 2013, </w:t>
      </w:r>
      <w:r w:rsidRPr="006B1D23">
        <w:rPr>
          <w:rFonts w:ascii="Cambria" w:hAnsi="Cambria" w:cstheme="majorBidi"/>
          <w:sz w:val="24"/>
          <w:szCs w:val="24"/>
          <w:lang w:val="el-GR"/>
        </w:rPr>
        <w:t>σ</w:t>
      </w:r>
      <w:r w:rsidRPr="006B1D23">
        <w:rPr>
          <w:rFonts w:ascii="Cambria" w:hAnsi="Cambria" w:cstheme="majorBidi"/>
          <w:sz w:val="24"/>
          <w:szCs w:val="24"/>
        </w:rPr>
        <w:t>. 115-134.</w:t>
      </w:r>
    </w:p>
    <w:p w14:paraId="24CBF69D" w14:textId="77777777" w:rsidR="005946F6" w:rsidRPr="006B1D23" w:rsidRDefault="005946F6" w:rsidP="005946F6">
      <w:pPr>
        <w:pStyle w:val="Footnote"/>
        <w:spacing w:line="360" w:lineRule="auto"/>
        <w:jc w:val="both"/>
        <w:rPr>
          <w:rFonts w:ascii="Cambria" w:hAnsi="Cambria" w:cstheme="majorBidi"/>
          <w:sz w:val="24"/>
          <w:szCs w:val="24"/>
          <w:lang w:val="el-GR"/>
        </w:rPr>
      </w:pPr>
      <w:proofErr w:type="spellStart"/>
      <w:r w:rsidRPr="006B1D23">
        <w:rPr>
          <w:rFonts w:ascii="Cambria" w:hAnsi="Cambria" w:cstheme="majorBidi"/>
          <w:sz w:val="24"/>
          <w:szCs w:val="24"/>
          <w:lang w:val="el-GR"/>
        </w:rPr>
        <w:t>Χατζηϊωσήφ</w:t>
      </w:r>
      <w:proofErr w:type="spellEnd"/>
      <w:r w:rsidRPr="006B1D23">
        <w:rPr>
          <w:rFonts w:ascii="Cambria" w:hAnsi="Cambria" w:cstheme="majorBidi"/>
          <w:sz w:val="24"/>
          <w:szCs w:val="24"/>
          <w:lang w:val="el-GR"/>
        </w:rPr>
        <w:t xml:space="preserve">, Χρήστος, «Από τη δουλεία στη μισθωτή εργασία», στο Α. </w:t>
      </w:r>
      <w:proofErr w:type="spellStart"/>
      <w:r w:rsidRPr="006B1D23">
        <w:rPr>
          <w:rFonts w:ascii="Cambria" w:hAnsi="Cambria" w:cstheme="majorBidi"/>
          <w:sz w:val="24"/>
          <w:szCs w:val="24"/>
          <w:lang w:val="el-GR"/>
        </w:rPr>
        <w:t>Λυμπεράτος</w:t>
      </w:r>
      <w:proofErr w:type="spellEnd"/>
      <w:r w:rsidRPr="006B1D23">
        <w:rPr>
          <w:rFonts w:ascii="Cambria" w:hAnsi="Cambria" w:cstheme="majorBidi"/>
          <w:sz w:val="24"/>
          <w:szCs w:val="24"/>
          <w:lang w:val="el-GR"/>
        </w:rPr>
        <w:t xml:space="preserve"> (</w:t>
      </w:r>
      <w:proofErr w:type="spellStart"/>
      <w:r w:rsidRPr="006B1D23">
        <w:rPr>
          <w:rFonts w:ascii="Cambria" w:hAnsi="Cambria" w:cstheme="majorBidi"/>
          <w:sz w:val="24"/>
          <w:szCs w:val="24"/>
          <w:lang w:val="el-GR"/>
        </w:rPr>
        <w:t>επιμ</w:t>
      </w:r>
      <w:proofErr w:type="spellEnd"/>
      <w:r w:rsidRPr="006B1D23">
        <w:rPr>
          <w:rFonts w:ascii="Cambria" w:hAnsi="Cambria" w:cstheme="majorBidi"/>
          <w:sz w:val="24"/>
          <w:szCs w:val="24"/>
          <w:lang w:val="el-GR"/>
        </w:rPr>
        <w:t xml:space="preserve">.), </w:t>
      </w:r>
      <w:r w:rsidRPr="006B1D23">
        <w:rPr>
          <w:rFonts w:ascii="Cambria" w:hAnsi="Cambria" w:cstheme="majorBidi"/>
          <w:i/>
          <w:iCs/>
          <w:sz w:val="24"/>
          <w:szCs w:val="24"/>
          <w:lang w:val="el-GR"/>
        </w:rPr>
        <w:t xml:space="preserve">Τα Βαλκάνια. Εκσυγχρονισμός, ταυτότητες, ιδέες. Συλλογή κειμένων προς τιμήν της καθηγήτριας Νάντιας </w:t>
      </w:r>
      <w:proofErr w:type="spellStart"/>
      <w:r w:rsidRPr="006B1D23">
        <w:rPr>
          <w:rFonts w:ascii="Cambria" w:hAnsi="Cambria" w:cstheme="majorBidi"/>
          <w:i/>
          <w:iCs/>
          <w:sz w:val="24"/>
          <w:szCs w:val="24"/>
          <w:lang w:val="el-GR"/>
        </w:rPr>
        <w:t>Ντάνοβα</w:t>
      </w:r>
      <w:proofErr w:type="spellEnd"/>
      <w:r w:rsidRPr="006B1D23">
        <w:rPr>
          <w:rFonts w:ascii="Cambria" w:hAnsi="Cambria" w:cstheme="majorBidi"/>
          <w:sz w:val="24"/>
          <w:szCs w:val="24"/>
          <w:lang w:val="el-GR"/>
        </w:rPr>
        <w:t>, Ηράκλειο, Πανεπιστημιακές Εκδόσεις Κρήτης 2014, σ. 63-73.</w:t>
      </w:r>
    </w:p>
    <w:p w14:paraId="3FC0AE8A" w14:textId="77777777" w:rsidR="005946F6" w:rsidRPr="006B1D23" w:rsidRDefault="005946F6" w:rsidP="005946F6">
      <w:pPr>
        <w:widowControl w:val="0"/>
        <w:autoSpaceDE w:val="0"/>
        <w:autoSpaceDN w:val="0"/>
        <w:spacing w:line="360" w:lineRule="auto"/>
        <w:rPr>
          <w:rFonts w:ascii="Cambria" w:hAnsi="Cambria"/>
          <w:b/>
          <w:lang w:val="el-GR"/>
        </w:rPr>
      </w:pPr>
      <w:r w:rsidRPr="006B1D23">
        <w:rPr>
          <w:rFonts w:ascii="Cambria" w:hAnsi="Cambria"/>
          <w:b/>
          <w:lang w:val="el-GR"/>
        </w:rPr>
        <w:br w:type="page"/>
      </w:r>
    </w:p>
    <w:p w14:paraId="5DF4C53D" w14:textId="082C1C71" w:rsidR="005946F6" w:rsidRPr="006B1D23" w:rsidRDefault="00AA5E02" w:rsidP="005946F6">
      <w:pPr>
        <w:widowControl w:val="0"/>
        <w:tabs>
          <w:tab w:val="left" w:pos="567"/>
        </w:tabs>
        <w:autoSpaceDE w:val="0"/>
        <w:autoSpaceDN w:val="0"/>
        <w:spacing w:line="360" w:lineRule="auto"/>
        <w:jc w:val="both"/>
        <w:rPr>
          <w:rFonts w:ascii="Cambria" w:eastAsia="Cambria" w:hAnsi="Cambria"/>
          <w:b/>
          <w:bCs/>
          <w:lang w:val="el-GR" w:eastAsia="en-US"/>
        </w:rPr>
      </w:pPr>
      <w:hyperlink r:id="rId10" w:history="1">
        <w:r w:rsidR="005946F6" w:rsidRPr="00AA5E02">
          <w:rPr>
            <w:rStyle w:val="-"/>
            <w:rFonts w:ascii="Cambria" w:eastAsia="Cambria" w:hAnsi="Cambria"/>
            <w:b/>
            <w:bCs/>
            <w:lang w:val="el-GR" w:eastAsia="en-US"/>
          </w:rPr>
          <w:t>ΔΗΜΗΤΡΑ ΛΑΜΠΡΟΠΟΥΛΟΥ</w:t>
        </w:r>
      </w:hyperlink>
      <w:r w:rsidR="005946F6" w:rsidRPr="006B1D23">
        <w:rPr>
          <w:rFonts w:ascii="Cambria" w:eastAsia="Cambria" w:hAnsi="Cambria"/>
          <w:b/>
          <w:bCs/>
          <w:lang w:val="el-GR" w:eastAsia="en-US"/>
        </w:rPr>
        <w:t xml:space="preserve"> </w:t>
      </w:r>
    </w:p>
    <w:p w14:paraId="123F9E96" w14:textId="39C9711F" w:rsidR="005946F6" w:rsidRPr="006B1D23" w:rsidRDefault="005946F6" w:rsidP="005946F6">
      <w:pPr>
        <w:widowControl w:val="0"/>
        <w:tabs>
          <w:tab w:val="left" w:pos="567"/>
        </w:tabs>
        <w:autoSpaceDE w:val="0"/>
        <w:autoSpaceDN w:val="0"/>
        <w:spacing w:line="360" w:lineRule="auto"/>
        <w:jc w:val="both"/>
        <w:rPr>
          <w:rFonts w:ascii="Cambria" w:eastAsia="Cambria" w:hAnsi="Cambria"/>
          <w:lang w:val="el-GR" w:eastAsia="en-US"/>
        </w:rPr>
      </w:pPr>
      <w:r w:rsidRPr="006B1D23">
        <w:rPr>
          <w:rFonts w:ascii="Cambria" w:eastAsia="Cambria" w:hAnsi="Cambria"/>
          <w:lang w:val="el-GR" w:eastAsia="en-US"/>
        </w:rPr>
        <w:t xml:space="preserve">Χειμερινό εξάμηνο </w:t>
      </w:r>
    </w:p>
    <w:p w14:paraId="2DB3A9C6" w14:textId="77777777" w:rsidR="005946F6" w:rsidRPr="006B1D23" w:rsidRDefault="005946F6" w:rsidP="005946F6">
      <w:pPr>
        <w:widowControl w:val="0"/>
        <w:tabs>
          <w:tab w:val="left" w:pos="567"/>
        </w:tabs>
        <w:autoSpaceDE w:val="0"/>
        <w:autoSpaceDN w:val="0"/>
        <w:spacing w:line="360" w:lineRule="auto"/>
        <w:jc w:val="both"/>
        <w:rPr>
          <w:rFonts w:ascii="Cambria" w:eastAsia="Cambria" w:hAnsi="Cambria"/>
          <w:lang w:val="el-GR" w:eastAsia="en-US"/>
        </w:rPr>
      </w:pPr>
    </w:p>
    <w:p w14:paraId="6084DD21" w14:textId="77777777" w:rsidR="005946F6" w:rsidRPr="006B1D23" w:rsidRDefault="005946F6" w:rsidP="005946F6">
      <w:pPr>
        <w:widowControl w:val="0"/>
        <w:tabs>
          <w:tab w:val="left" w:pos="567"/>
        </w:tabs>
        <w:autoSpaceDE w:val="0"/>
        <w:autoSpaceDN w:val="0"/>
        <w:spacing w:line="360" w:lineRule="auto"/>
        <w:jc w:val="both"/>
        <w:rPr>
          <w:rFonts w:ascii="Cambria" w:eastAsia="Cambria" w:hAnsi="Cambria"/>
          <w:bCs/>
          <w:i/>
          <w:iCs/>
          <w:lang w:val="el-GR" w:eastAsia="en-US"/>
        </w:rPr>
      </w:pPr>
      <w:r w:rsidRPr="006B1D23">
        <w:rPr>
          <w:rFonts w:ascii="Cambria" w:eastAsia="Cambria" w:hAnsi="Cambria"/>
          <w:b/>
          <w:bCs/>
          <w:lang w:val="el-GR" w:eastAsia="en-US"/>
        </w:rPr>
        <w:t>Θέμα:</w:t>
      </w:r>
      <w:r w:rsidRPr="006B1D23">
        <w:rPr>
          <w:rFonts w:ascii="Cambria" w:eastAsia="Cambria" w:hAnsi="Cambria"/>
          <w:lang w:val="el-GR" w:eastAsia="en-US"/>
        </w:rPr>
        <w:t xml:space="preserve"> </w:t>
      </w:r>
      <w:r w:rsidRPr="006B1D23">
        <w:rPr>
          <w:rFonts w:ascii="Cambria" w:hAnsi="Cambria" w:cstheme="majorBidi"/>
          <w:bCs/>
          <w:i/>
          <w:iCs/>
          <w:lang w:val="el-GR"/>
        </w:rPr>
        <w:t>Παιδιά και νέοι στον ελληνικό εικοστό αιώνα</w:t>
      </w:r>
    </w:p>
    <w:p w14:paraId="744DB48B" w14:textId="77777777" w:rsidR="005946F6" w:rsidRPr="006B1D23" w:rsidRDefault="005946F6" w:rsidP="005946F6">
      <w:pPr>
        <w:widowControl w:val="0"/>
        <w:tabs>
          <w:tab w:val="left" w:pos="567"/>
        </w:tabs>
        <w:autoSpaceDE w:val="0"/>
        <w:autoSpaceDN w:val="0"/>
        <w:spacing w:line="360" w:lineRule="auto"/>
        <w:jc w:val="both"/>
        <w:rPr>
          <w:rFonts w:ascii="Cambria" w:eastAsia="Cambria" w:hAnsi="Cambria"/>
          <w:lang w:val="en-US" w:eastAsia="en-US"/>
        </w:rPr>
      </w:pPr>
    </w:p>
    <w:p w14:paraId="64141F5F" w14:textId="77777777" w:rsidR="005946F6" w:rsidRPr="006B1D23" w:rsidRDefault="005946F6" w:rsidP="005946F6">
      <w:pPr>
        <w:spacing w:line="360" w:lineRule="auto"/>
        <w:jc w:val="both"/>
        <w:rPr>
          <w:rFonts w:ascii="Cambria" w:hAnsi="Cambria" w:cstheme="majorBidi"/>
          <w:lang w:val="el-GR"/>
        </w:rPr>
      </w:pPr>
      <w:r w:rsidRPr="006B1D23">
        <w:rPr>
          <w:rFonts w:ascii="Cambria" w:eastAsia="Cambria" w:hAnsi="Cambria"/>
          <w:b/>
          <w:bCs/>
          <w:lang w:val="el-GR" w:eastAsia="en-US"/>
        </w:rPr>
        <w:t>Περίληψη:</w:t>
      </w:r>
      <w:r w:rsidRPr="006B1D23">
        <w:rPr>
          <w:rFonts w:ascii="Cambria" w:eastAsia="Cambria" w:hAnsi="Cambria"/>
          <w:lang w:val="el-GR" w:eastAsia="en-US"/>
        </w:rPr>
        <w:t xml:space="preserve"> </w:t>
      </w:r>
      <w:r w:rsidRPr="006B1D23">
        <w:rPr>
          <w:rFonts w:ascii="Cambria" w:hAnsi="Cambria" w:cstheme="majorBidi"/>
          <w:lang w:val="el-GR"/>
        </w:rPr>
        <w:t xml:space="preserve">Πώς συγκροτούνται ιστορικά η παιδική ηλικία και η νεότητα; Είναι άραγε αυτονόητη η ίδια η έννοια της «ηλικίας»; Πότε και πώς γίνεται κριτήριο ταξινόμησης ομάδων του πληθυσμού και ιεράρχησης των μεταξύ τους σχέσεων; Και μέσα από ποιες πηγές και ποια μεθοδολογικά εργαλεία μπορούν τα παιδιά και οι νέοι να μελετηθούν ως δρώντα υποκείμενα της ιστορίας; Τα ερωτήματα αυτά εγγράφονται σε ιστοριογραφικά πεδία που έχουν διαμορφωθεί εδώ και αρκετές δεκαετίες στο πλαίσιο της κοινωνικής και πολιτισμικής ιστορίας. Το σεμινάριο </w:t>
      </w:r>
      <w:proofErr w:type="spellStart"/>
      <w:r w:rsidRPr="006B1D23">
        <w:rPr>
          <w:rFonts w:ascii="Cambria" w:hAnsi="Cambria" w:cstheme="majorBidi"/>
          <w:lang w:val="el-GR"/>
        </w:rPr>
        <w:t>εκκινά</w:t>
      </w:r>
      <w:proofErr w:type="spellEnd"/>
      <w:r w:rsidRPr="006B1D23">
        <w:rPr>
          <w:rFonts w:ascii="Cambria" w:hAnsi="Cambria" w:cstheme="majorBidi"/>
          <w:lang w:val="el-GR"/>
        </w:rPr>
        <w:t xml:space="preserve"> από την παραδοχή ότι η παιδική ηλικία και η νεότητα αποτελούν έννοιες ρευστές και ιστορικά μεταβαλλόμενες, ανάλογα με τα πολιτισμικά πλαίσια και τη διασταύρωσή τους με άλλες κατηγορίες, όπως είναι η κοινωνική τάξη, το φύλο, η φυλή, η σεξουαλικότητα. Με ποιες </w:t>
      </w:r>
      <w:proofErr w:type="spellStart"/>
      <w:r w:rsidRPr="006B1D23">
        <w:rPr>
          <w:rFonts w:ascii="Cambria" w:hAnsi="Cambria" w:cstheme="majorBidi"/>
          <w:lang w:val="el-GR"/>
        </w:rPr>
        <w:t>τροπικότητες</w:t>
      </w:r>
      <w:proofErr w:type="spellEnd"/>
      <w:r w:rsidRPr="006B1D23">
        <w:rPr>
          <w:rFonts w:ascii="Cambria" w:hAnsi="Cambria" w:cstheme="majorBidi"/>
          <w:lang w:val="el-GR"/>
        </w:rPr>
        <w:t xml:space="preserve"> και σε ποιες </w:t>
      </w:r>
      <w:proofErr w:type="spellStart"/>
      <w:r w:rsidRPr="006B1D23">
        <w:rPr>
          <w:rFonts w:ascii="Cambria" w:hAnsi="Cambria" w:cstheme="majorBidi"/>
          <w:lang w:val="el-GR"/>
        </w:rPr>
        <w:t>χρονικότητες</w:t>
      </w:r>
      <w:proofErr w:type="spellEnd"/>
      <w:r w:rsidRPr="006B1D23">
        <w:rPr>
          <w:rFonts w:ascii="Cambria" w:hAnsi="Cambria" w:cstheme="majorBidi"/>
          <w:lang w:val="el-GR"/>
        </w:rPr>
        <w:t xml:space="preserve"> συμβαίνει αυτή η μεταβολή; Στις </w:t>
      </w:r>
      <w:proofErr w:type="spellStart"/>
      <w:r w:rsidRPr="006B1D23">
        <w:rPr>
          <w:rFonts w:ascii="Cambria" w:hAnsi="Cambria" w:cstheme="majorBidi"/>
          <w:lang w:val="el-GR"/>
        </w:rPr>
        <w:t>σεμιναριακές</w:t>
      </w:r>
      <w:proofErr w:type="spellEnd"/>
      <w:r w:rsidRPr="006B1D23">
        <w:rPr>
          <w:rFonts w:ascii="Cambria" w:hAnsi="Cambria" w:cstheme="majorBidi"/>
          <w:lang w:val="el-GR"/>
        </w:rPr>
        <w:t xml:space="preserve"> συναντήσεις θα διερευνήσουμε ιστορίες από τη ζωή των παιδιών και των νέων κατά τον ελληνικό εικοστό αιώνα και θα ανιχνεύσουμε τους τρόπους με τους οποίους η «παιδική ηλικία» και η «νεότητα» δομήθηκαν στο νομικό, θεσμικό και συμβολικό πεδίο ως μέρη λόγων και πρακτικών είτε πειθάρχησης, απαγορεύσεων και εκμετάλλευσης είτε αμφισβήτησης, ανατροπής και ουτοπικής αναζήτησης. Θα εστιάσουμε ιδιαίτερα σε στιγμές κοινωνικών και πολιτικών αναταραχών, θεσμικών μεταβολών και πολιτισμικών διεργασιών κατά τις οποίες παιδιά και νέοι βρέθηκαν στο επίκεντρο της δημοσιότητας είτε ως αντικείμενα παρέμβασης είτε ως υποκείμενα δράσης. Οι πόλεμοι, οι περίοδοι ανασυγκρότησης, η εφαρμογή μεγάλων μεταρρυθμιστικών προγραμμάτων, η διάδοση μαζικών πολιτικών σχεδίων και κινημάτων, η διαμόρφωση επιστημονικών λόγων και θεσμών, τα καθεστώτα </w:t>
      </w:r>
      <w:proofErr w:type="spellStart"/>
      <w:r w:rsidRPr="006B1D23">
        <w:rPr>
          <w:rFonts w:ascii="Cambria" w:hAnsi="Cambria" w:cstheme="majorBidi"/>
          <w:lang w:val="el-GR"/>
        </w:rPr>
        <w:t>έμφυλων</w:t>
      </w:r>
      <w:proofErr w:type="spellEnd"/>
      <w:r w:rsidRPr="006B1D23">
        <w:rPr>
          <w:rFonts w:ascii="Cambria" w:hAnsi="Cambria" w:cstheme="majorBidi"/>
          <w:lang w:val="el-GR"/>
        </w:rPr>
        <w:t xml:space="preserve"> και </w:t>
      </w:r>
      <w:proofErr w:type="spellStart"/>
      <w:r w:rsidRPr="006B1D23">
        <w:rPr>
          <w:rFonts w:ascii="Cambria" w:hAnsi="Cambria" w:cstheme="majorBidi"/>
          <w:lang w:val="el-GR"/>
        </w:rPr>
        <w:t>διαγενεακών</w:t>
      </w:r>
      <w:proofErr w:type="spellEnd"/>
      <w:r w:rsidRPr="006B1D23">
        <w:rPr>
          <w:rFonts w:ascii="Cambria" w:hAnsi="Cambria" w:cstheme="majorBidi"/>
          <w:lang w:val="el-GR"/>
        </w:rPr>
        <w:t xml:space="preserve"> σχέσεων, αποτελούν τέτοιες στιγμές κατά τις οποίες μάλιστα συμπλέκονται μεταξύ τους η εθνική και η διεθνική διάσταση. Τα ορφανά των πολέμων, τα εργαζόμενα παιδιά, οι ανήλικοι παραβάτες, οι «εν </w:t>
      </w:r>
      <w:proofErr w:type="spellStart"/>
      <w:r w:rsidRPr="006B1D23">
        <w:rPr>
          <w:rFonts w:ascii="Cambria" w:hAnsi="Cambria" w:cstheme="majorBidi"/>
          <w:lang w:val="el-GR"/>
        </w:rPr>
        <w:t>κινδύνω</w:t>
      </w:r>
      <w:proofErr w:type="spellEnd"/>
      <w:r w:rsidRPr="006B1D23">
        <w:rPr>
          <w:rFonts w:ascii="Cambria" w:hAnsi="Cambria" w:cstheme="majorBidi"/>
          <w:lang w:val="el-GR"/>
        </w:rPr>
        <w:t xml:space="preserve">» και γι’ αυτό «επικίνδυνοι» νέοι και νέες, οι περίοδοι έκρηξης της νεανικής υποκειμενικότητας στη διάρκεια της Αντίστασης και, μεταπολεμικά, στους αντιαποικιακούς, τους φοιτητικούς και τους μαθητικούς αγώνες, ο πολιτικός ακτιβισμός, τα κινήματα της αντικουλτούρας και του αυτοπροσδιορισμού, η οικογένεια, η εκπαίδευση και η υγεία είναι κάποια από τα παραδείγματα μέσα από τα οποία θα ανιχνεύσουμε τις κανονικότητες </w:t>
      </w:r>
      <w:r w:rsidRPr="006B1D23">
        <w:rPr>
          <w:rFonts w:ascii="Cambria" w:hAnsi="Cambria" w:cstheme="majorBidi"/>
          <w:lang w:val="el-GR"/>
        </w:rPr>
        <w:lastRenderedPageBreak/>
        <w:t>και τις εξαιρέσεις, τις συνέχειες και τις ασυνέχειες που χαρακτηρίζουν αυτό το προνομιακό πεδίο παρατήρησης της σύγκρουσης και της ιστορικής αλλαγής.</w:t>
      </w:r>
    </w:p>
    <w:p w14:paraId="49EBB474" w14:textId="77777777" w:rsidR="005946F6" w:rsidRPr="006B1D23" w:rsidRDefault="005946F6" w:rsidP="005946F6">
      <w:pPr>
        <w:widowControl w:val="0"/>
        <w:tabs>
          <w:tab w:val="left" w:pos="567"/>
        </w:tabs>
        <w:autoSpaceDE w:val="0"/>
        <w:autoSpaceDN w:val="0"/>
        <w:spacing w:line="360" w:lineRule="auto"/>
        <w:jc w:val="both"/>
        <w:rPr>
          <w:rFonts w:ascii="Cambria" w:eastAsia="Cambria" w:hAnsi="Cambria"/>
          <w:lang w:val="en-US" w:eastAsia="en-US"/>
        </w:rPr>
      </w:pPr>
    </w:p>
    <w:p w14:paraId="72769350" w14:textId="2D71532C" w:rsidR="005946F6" w:rsidRPr="006B1D23" w:rsidRDefault="005946F6" w:rsidP="005946F6">
      <w:pPr>
        <w:widowControl w:val="0"/>
        <w:tabs>
          <w:tab w:val="left" w:pos="567"/>
        </w:tabs>
        <w:autoSpaceDE w:val="0"/>
        <w:autoSpaceDN w:val="0"/>
        <w:spacing w:line="360" w:lineRule="auto"/>
        <w:jc w:val="both"/>
        <w:rPr>
          <w:rFonts w:ascii="Cambria" w:eastAsia="Cambria" w:hAnsi="Cambria"/>
          <w:b/>
          <w:bCs/>
          <w:lang w:val="en-US" w:eastAsia="en-US"/>
        </w:rPr>
      </w:pPr>
      <w:r w:rsidRPr="006B1D23">
        <w:rPr>
          <w:rFonts w:ascii="Cambria" w:eastAsia="Cambria" w:hAnsi="Cambria"/>
          <w:b/>
          <w:bCs/>
          <w:lang w:val="el-GR" w:eastAsia="en-US"/>
        </w:rPr>
        <w:t>Ενδεικτική</w:t>
      </w:r>
      <w:r w:rsidRPr="006B1D23">
        <w:rPr>
          <w:rFonts w:ascii="Cambria" w:eastAsia="Cambria" w:hAnsi="Cambria"/>
          <w:b/>
          <w:bCs/>
          <w:lang w:val="en-US" w:eastAsia="en-US"/>
        </w:rPr>
        <w:t xml:space="preserve"> </w:t>
      </w:r>
      <w:r w:rsidRPr="006B1D23">
        <w:rPr>
          <w:rFonts w:ascii="Cambria" w:eastAsia="Cambria" w:hAnsi="Cambria"/>
          <w:b/>
          <w:bCs/>
          <w:lang w:val="el-GR" w:eastAsia="en-US"/>
        </w:rPr>
        <w:t>βιβλιογραφία</w:t>
      </w:r>
      <w:r w:rsidRPr="006B1D23">
        <w:rPr>
          <w:rFonts w:ascii="Cambria" w:eastAsia="Cambria" w:hAnsi="Cambria"/>
          <w:b/>
          <w:bCs/>
          <w:lang w:val="en-US" w:eastAsia="en-US"/>
        </w:rPr>
        <w:t xml:space="preserve"> </w:t>
      </w:r>
    </w:p>
    <w:p w14:paraId="49FE67B6"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377A02">
        <w:rPr>
          <w:rFonts w:ascii="Cambria" w:hAnsi="Cambria" w:cstheme="majorBidi"/>
          <w:lang w:val="el-GR"/>
        </w:rPr>
        <w:t>Αβδελά</w:t>
      </w:r>
      <w:proofErr w:type="spellEnd"/>
      <w:r w:rsidRPr="00377A02">
        <w:rPr>
          <w:rFonts w:ascii="Cambria" w:hAnsi="Cambria" w:cstheme="majorBidi"/>
          <w:lang w:val="el-GR"/>
        </w:rPr>
        <w:t xml:space="preserve">, Έφη, </w:t>
      </w:r>
      <w:r w:rsidRPr="00377A02">
        <w:rPr>
          <w:rFonts w:ascii="Cambria" w:hAnsi="Cambria" w:cstheme="majorBidi"/>
          <w:i/>
          <w:lang w:val="el-GR"/>
        </w:rPr>
        <w:t xml:space="preserve">«Νέοι εν </w:t>
      </w:r>
      <w:proofErr w:type="spellStart"/>
      <w:r w:rsidRPr="00377A02">
        <w:rPr>
          <w:rFonts w:ascii="Cambria" w:hAnsi="Cambria" w:cstheme="majorBidi"/>
          <w:i/>
          <w:lang w:val="el-GR"/>
        </w:rPr>
        <w:t>κινδύνω</w:t>
      </w:r>
      <w:proofErr w:type="spellEnd"/>
      <w:r w:rsidRPr="00377A02">
        <w:rPr>
          <w:rFonts w:ascii="Cambria" w:hAnsi="Cambria" w:cstheme="majorBidi"/>
          <w:i/>
          <w:lang w:val="el-GR"/>
        </w:rPr>
        <w:t xml:space="preserve">». </w:t>
      </w:r>
      <w:r w:rsidRPr="006B1D23">
        <w:rPr>
          <w:rFonts w:ascii="Cambria" w:hAnsi="Cambria" w:cstheme="majorBidi"/>
          <w:i/>
          <w:lang w:val="el-GR"/>
        </w:rPr>
        <w:t>Επιτήρηση, αναμόρφωση και δικαιοσύνη ανηλίκων μετά τον πόλεμο</w:t>
      </w:r>
      <w:r w:rsidRPr="006B1D23">
        <w:rPr>
          <w:rFonts w:ascii="Cambria" w:hAnsi="Cambria" w:cstheme="majorBidi"/>
          <w:lang w:val="el-GR"/>
        </w:rPr>
        <w:t>, Πόλις, Αθήνα 2013.</w:t>
      </w:r>
    </w:p>
    <w:p w14:paraId="3FDD9080"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Αριές</w:t>
      </w:r>
      <w:proofErr w:type="spellEnd"/>
      <w:r w:rsidRPr="006B1D23">
        <w:rPr>
          <w:rFonts w:ascii="Cambria" w:hAnsi="Cambria" w:cstheme="majorBidi"/>
          <w:lang w:val="el-GR"/>
        </w:rPr>
        <w:t xml:space="preserve">, </w:t>
      </w:r>
      <w:proofErr w:type="spellStart"/>
      <w:r w:rsidRPr="006B1D23">
        <w:rPr>
          <w:rFonts w:ascii="Cambria" w:hAnsi="Cambria" w:cstheme="majorBidi"/>
          <w:lang w:val="el-GR"/>
        </w:rPr>
        <w:t>Φιλίπ</w:t>
      </w:r>
      <w:proofErr w:type="spellEnd"/>
      <w:r w:rsidRPr="006B1D23">
        <w:rPr>
          <w:rFonts w:ascii="Cambria" w:hAnsi="Cambria" w:cstheme="majorBidi"/>
          <w:lang w:val="el-GR"/>
        </w:rPr>
        <w:t xml:space="preserve">, </w:t>
      </w:r>
      <w:r w:rsidRPr="006B1D23">
        <w:rPr>
          <w:rFonts w:ascii="Cambria" w:hAnsi="Cambria" w:cstheme="majorBidi"/>
          <w:i/>
          <w:lang w:val="el-GR"/>
        </w:rPr>
        <w:t>Αιώνες παιδικής ηλικίας</w:t>
      </w:r>
      <w:r w:rsidRPr="006B1D23">
        <w:rPr>
          <w:rFonts w:ascii="Cambria" w:hAnsi="Cambria" w:cstheme="majorBidi"/>
          <w:lang w:val="el-GR"/>
        </w:rPr>
        <w:t xml:space="preserve">, μετάφραση: </w:t>
      </w:r>
      <w:proofErr w:type="spellStart"/>
      <w:r w:rsidRPr="006B1D23">
        <w:rPr>
          <w:rFonts w:ascii="Cambria" w:hAnsi="Cambria" w:cstheme="majorBidi"/>
          <w:lang w:val="el-GR"/>
        </w:rPr>
        <w:t>Γιούλη</w:t>
      </w:r>
      <w:proofErr w:type="spellEnd"/>
      <w:r w:rsidRPr="006B1D23">
        <w:rPr>
          <w:rFonts w:ascii="Cambria" w:hAnsi="Cambria" w:cstheme="majorBidi"/>
          <w:lang w:val="el-GR"/>
        </w:rPr>
        <w:t xml:space="preserve"> Αναγνωστοπούλου, Εκδόσεις Γλάρος, Αθήνα 1990. </w:t>
      </w:r>
    </w:p>
    <w:p w14:paraId="31FD611B"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Βαλασσόπουλος</w:t>
      </w:r>
      <w:proofErr w:type="spellEnd"/>
      <w:r w:rsidRPr="006B1D23">
        <w:rPr>
          <w:rFonts w:ascii="Cambria" w:hAnsi="Cambria" w:cstheme="majorBidi"/>
          <w:lang w:val="el-GR"/>
        </w:rPr>
        <w:t xml:space="preserve">, Ευάγγελος Β., </w:t>
      </w:r>
      <w:r w:rsidRPr="006B1D23">
        <w:rPr>
          <w:rFonts w:ascii="Cambria" w:hAnsi="Cambria" w:cstheme="majorBidi"/>
          <w:i/>
          <w:lang w:val="el-GR"/>
        </w:rPr>
        <w:t>Μορφές παιδικής εργασίας και προστασία της παιδικής ηλικίας στην Ελλάδα του 20ού αιώνα</w:t>
      </w:r>
      <w:r w:rsidRPr="006B1D23">
        <w:rPr>
          <w:rFonts w:ascii="Cambria" w:hAnsi="Cambria" w:cstheme="majorBidi"/>
          <w:lang w:val="el-GR"/>
        </w:rPr>
        <w:t xml:space="preserve">, Εκδόσεις </w:t>
      </w:r>
      <w:proofErr w:type="spellStart"/>
      <w:r w:rsidRPr="006B1D23">
        <w:rPr>
          <w:rFonts w:ascii="Cambria" w:hAnsi="Cambria" w:cstheme="majorBidi"/>
          <w:lang w:val="el-GR"/>
        </w:rPr>
        <w:t>Παπαζήση</w:t>
      </w:r>
      <w:proofErr w:type="spellEnd"/>
      <w:r w:rsidRPr="006B1D23">
        <w:rPr>
          <w:rFonts w:ascii="Cambria" w:hAnsi="Cambria" w:cstheme="majorBidi"/>
          <w:lang w:val="el-GR"/>
        </w:rPr>
        <w:t>, Αθήνα 2014.</w:t>
      </w:r>
    </w:p>
    <w:p w14:paraId="60832425"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t>Βαρών-</w:t>
      </w:r>
      <w:proofErr w:type="spellStart"/>
      <w:r w:rsidRPr="006B1D23">
        <w:rPr>
          <w:rFonts w:ascii="Cambria" w:hAnsi="Cambria" w:cstheme="majorBidi"/>
          <w:lang w:val="el-GR"/>
        </w:rPr>
        <w:t>Βασάρ</w:t>
      </w:r>
      <w:proofErr w:type="spellEnd"/>
      <w:r w:rsidRPr="006B1D23">
        <w:rPr>
          <w:rFonts w:ascii="Cambria" w:hAnsi="Cambria" w:cstheme="majorBidi"/>
          <w:lang w:val="el-GR"/>
        </w:rPr>
        <w:t xml:space="preserve">, </w:t>
      </w:r>
      <w:proofErr w:type="spellStart"/>
      <w:r w:rsidRPr="006B1D23">
        <w:rPr>
          <w:rFonts w:ascii="Cambria" w:hAnsi="Cambria" w:cstheme="majorBidi"/>
          <w:lang w:val="el-GR"/>
        </w:rPr>
        <w:t>Οντέτ</w:t>
      </w:r>
      <w:proofErr w:type="spellEnd"/>
      <w:r w:rsidRPr="006B1D23">
        <w:rPr>
          <w:rFonts w:ascii="Cambria" w:hAnsi="Cambria" w:cstheme="majorBidi"/>
          <w:lang w:val="el-GR"/>
        </w:rPr>
        <w:t xml:space="preserve">, </w:t>
      </w:r>
      <w:r w:rsidRPr="006B1D23">
        <w:rPr>
          <w:rFonts w:ascii="Cambria" w:hAnsi="Cambria" w:cstheme="majorBidi"/>
          <w:i/>
          <w:lang w:val="el-GR"/>
        </w:rPr>
        <w:t>Η ενηλικίωση μιας γενιάς. Νέοι και νέες στην Κατοχή και στην Αντίσταση</w:t>
      </w:r>
      <w:r w:rsidRPr="006B1D23">
        <w:rPr>
          <w:rFonts w:ascii="Cambria" w:hAnsi="Cambria" w:cstheme="majorBidi"/>
          <w:lang w:val="el-GR"/>
        </w:rPr>
        <w:t xml:space="preserve">, </w:t>
      </w:r>
      <w:proofErr w:type="spellStart"/>
      <w:r w:rsidRPr="006B1D23">
        <w:rPr>
          <w:rFonts w:ascii="Cambria" w:hAnsi="Cambria" w:cstheme="majorBidi"/>
          <w:lang w:val="el-GR"/>
        </w:rPr>
        <w:t>Βιβλιοπωλείον</w:t>
      </w:r>
      <w:proofErr w:type="spellEnd"/>
      <w:r w:rsidRPr="006B1D23">
        <w:rPr>
          <w:rFonts w:ascii="Cambria" w:hAnsi="Cambria" w:cstheme="majorBidi"/>
          <w:lang w:val="el-GR"/>
        </w:rPr>
        <w:t xml:space="preserve"> της Εστίας, Αθήνα 2009.</w:t>
      </w:r>
    </w:p>
    <w:p w14:paraId="220E8964"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t>Θεοδώρου, Βασιλική, Δέσποινα Καρακατσάνη</w:t>
      </w:r>
      <w:r w:rsidRPr="006B1D23">
        <w:rPr>
          <w:rFonts w:ascii="Cambria" w:hAnsi="Cambria" w:cstheme="majorBidi"/>
          <w:i/>
          <w:lang w:val="el-GR"/>
        </w:rPr>
        <w:t>, «Υγιεινής παραγγέλματα». Ιατρική επίβλεψη και κοινωνική πρόνοια για το παιδί τις πρώτες δεκαετίες του 20ού αιώνα</w:t>
      </w:r>
      <w:r w:rsidRPr="006B1D23">
        <w:rPr>
          <w:rFonts w:ascii="Cambria" w:hAnsi="Cambria" w:cstheme="majorBidi"/>
          <w:lang w:val="el-GR"/>
        </w:rPr>
        <w:t xml:space="preserve">, </w:t>
      </w:r>
      <w:proofErr w:type="spellStart"/>
      <w:r w:rsidRPr="006B1D23">
        <w:rPr>
          <w:rFonts w:ascii="Cambria" w:hAnsi="Cambria" w:cstheme="majorBidi"/>
          <w:lang w:val="el-GR"/>
        </w:rPr>
        <w:t>Διόνικος</w:t>
      </w:r>
      <w:proofErr w:type="spellEnd"/>
      <w:r w:rsidRPr="006B1D23">
        <w:rPr>
          <w:rFonts w:ascii="Cambria" w:hAnsi="Cambria" w:cstheme="majorBidi"/>
          <w:lang w:val="el-GR"/>
        </w:rPr>
        <w:t>, Αθήνα 2010.</w:t>
      </w:r>
    </w:p>
    <w:p w14:paraId="22B99506"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Καραμανωλάκης</w:t>
      </w:r>
      <w:proofErr w:type="spellEnd"/>
      <w:r w:rsidRPr="006B1D23">
        <w:rPr>
          <w:rFonts w:ascii="Cambria" w:hAnsi="Cambria" w:cstheme="majorBidi"/>
          <w:lang w:val="el-GR"/>
        </w:rPr>
        <w:t xml:space="preserve">, Βαγγέλης, Εύη </w:t>
      </w:r>
      <w:proofErr w:type="spellStart"/>
      <w:r w:rsidRPr="006B1D23">
        <w:rPr>
          <w:rFonts w:ascii="Cambria" w:hAnsi="Cambria" w:cstheme="majorBidi"/>
          <w:lang w:val="el-GR"/>
        </w:rPr>
        <w:t>Ολυμπίτου</w:t>
      </w:r>
      <w:proofErr w:type="spellEnd"/>
      <w:r w:rsidRPr="006B1D23">
        <w:rPr>
          <w:rFonts w:ascii="Cambria" w:hAnsi="Cambria" w:cstheme="majorBidi"/>
          <w:lang w:val="el-GR"/>
        </w:rPr>
        <w:t xml:space="preserve">, Ιωάννα </w:t>
      </w:r>
      <w:proofErr w:type="spellStart"/>
      <w:r w:rsidRPr="006B1D23">
        <w:rPr>
          <w:rFonts w:ascii="Cambria" w:hAnsi="Cambria" w:cstheme="majorBidi"/>
          <w:lang w:val="el-GR"/>
        </w:rPr>
        <w:t>Παπαθανασίου</w:t>
      </w:r>
      <w:proofErr w:type="spellEnd"/>
      <w:r w:rsidRPr="006B1D23">
        <w:rPr>
          <w:rFonts w:ascii="Cambria" w:hAnsi="Cambria" w:cstheme="majorBidi"/>
          <w:lang w:val="el-GR"/>
        </w:rPr>
        <w:t xml:space="preserve"> (</w:t>
      </w:r>
      <w:proofErr w:type="spellStart"/>
      <w:r w:rsidRPr="006B1D23">
        <w:rPr>
          <w:rFonts w:ascii="Cambria" w:hAnsi="Cambria" w:cstheme="majorBidi"/>
          <w:lang w:val="el-GR"/>
        </w:rPr>
        <w:t>επιμ</w:t>
      </w:r>
      <w:proofErr w:type="spellEnd"/>
      <w:r w:rsidRPr="006B1D23">
        <w:rPr>
          <w:rFonts w:ascii="Cambria" w:hAnsi="Cambria" w:cstheme="majorBidi"/>
          <w:lang w:val="el-GR"/>
        </w:rPr>
        <w:t xml:space="preserve">.), </w:t>
      </w:r>
      <w:r w:rsidRPr="006B1D23">
        <w:rPr>
          <w:rFonts w:ascii="Cambria" w:hAnsi="Cambria" w:cstheme="majorBidi"/>
          <w:i/>
          <w:lang w:val="el-GR"/>
        </w:rPr>
        <w:t>Η ελληνική νεολαία στον 20ό αιώνα. Πολιτικές διαδρομές, κοινωνικές πρακτικές και πολιτιστικές εκφράσεις</w:t>
      </w:r>
      <w:r w:rsidRPr="006B1D23">
        <w:rPr>
          <w:rFonts w:ascii="Cambria" w:hAnsi="Cambria" w:cstheme="majorBidi"/>
          <w:lang w:val="el-GR"/>
        </w:rPr>
        <w:t>, Θεμέλιο, Αθήνα 2010.</w:t>
      </w:r>
    </w:p>
    <w:p w14:paraId="4496DCE6"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Κατσάπης</w:t>
      </w:r>
      <w:proofErr w:type="spellEnd"/>
      <w:r w:rsidRPr="006B1D23">
        <w:rPr>
          <w:rFonts w:ascii="Cambria" w:hAnsi="Cambria" w:cstheme="majorBidi"/>
          <w:lang w:val="el-GR"/>
        </w:rPr>
        <w:t xml:space="preserve">, Κώστας, </w:t>
      </w:r>
      <w:r w:rsidRPr="006B1D23">
        <w:rPr>
          <w:rFonts w:ascii="Cambria" w:hAnsi="Cambria" w:cstheme="majorBidi"/>
          <w:i/>
          <w:lang w:val="el-GR"/>
        </w:rPr>
        <w:t>Το «πρόβλημα νεολαία». Μοντέρνοι νέοι, παράδοση και αμφισβήτηση στη μεταπολεμική Ελλάδα 1964-1975</w:t>
      </w:r>
      <w:r w:rsidRPr="006B1D23">
        <w:rPr>
          <w:rFonts w:ascii="Cambria" w:hAnsi="Cambria" w:cstheme="majorBidi"/>
          <w:lang w:val="el-GR"/>
        </w:rPr>
        <w:t xml:space="preserve">, Εκδόσεις Απρόβλεπτες, Αθήνα </w:t>
      </w:r>
      <w:proofErr w:type="spellStart"/>
      <w:r w:rsidRPr="006B1D23">
        <w:rPr>
          <w:rFonts w:ascii="Cambria" w:hAnsi="Cambria" w:cstheme="majorBidi"/>
          <w:lang w:val="el-GR"/>
        </w:rPr>
        <w:t>χ.χ</w:t>
      </w:r>
      <w:proofErr w:type="spellEnd"/>
      <w:r w:rsidRPr="006B1D23">
        <w:rPr>
          <w:rFonts w:ascii="Cambria" w:hAnsi="Cambria" w:cstheme="majorBidi"/>
          <w:lang w:val="el-GR"/>
        </w:rPr>
        <w:t>.</w:t>
      </w:r>
    </w:p>
    <w:p w14:paraId="6AA53599"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Κορνέτης</w:t>
      </w:r>
      <w:proofErr w:type="spellEnd"/>
      <w:r w:rsidRPr="006B1D23">
        <w:rPr>
          <w:rFonts w:ascii="Cambria" w:hAnsi="Cambria" w:cstheme="majorBidi"/>
          <w:lang w:val="el-GR"/>
        </w:rPr>
        <w:t xml:space="preserve">, Κωστής, </w:t>
      </w:r>
      <w:r w:rsidRPr="006B1D23">
        <w:rPr>
          <w:rFonts w:ascii="Cambria" w:hAnsi="Cambria" w:cstheme="majorBidi"/>
          <w:i/>
          <w:lang w:val="el-GR"/>
        </w:rPr>
        <w:t>Τα παιδιά της δικτατορίας. Φοιτητική αντίσταση, πολιτισμικές πολιτικές και η μακρά δεκαετία του εξήντα στην Ελλάδα</w:t>
      </w:r>
      <w:r w:rsidRPr="006B1D23">
        <w:rPr>
          <w:rFonts w:ascii="Cambria" w:hAnsi="Cambria" w:cstheme="majorBidi"/>
          <w:lang w:val="el-GR"/>
        </w:rPr>
        <w:t>, Πόλις, Αθήνα 2015.</w:t>
      </w:r>
    </w:p>
    <w:p w14:paraId="5F062AD0"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Παπαθανασίου</w:t>
      </w:r>
      <w:proofErr w:type="spellEnd"/>
      <w:r w:rsidRPr="006B1D23">
        <w:rPr>
          <w:rFonts w:ascii="Cambria" w:hAnsi="Cambria" w:cstheme="majorBidi"/>
          <w:lang w:val="el-GR"/>
        </w:rPr>
        <w:t xml:space="preserve">, Ιωάννα (με τη συνεργασία των Πολίνας Ιορδανίδου, </w:t>
      </w:r>
      <w:proofErr w:type="spellStart"/>
      <w:r w:rsidRPr="006B1D23">
        <w:rPr>
          <w:rFonts w:ascii="Cambria" w:hAnsi="Cambria" w:cstheme="majorBidi"/>
          <w:lang w:val="el-GR"/>
        </w:rPr>
        <w:t>Άντας</w:t>
      </w:r>
      <w:proofErr w:type="spellEnd"/>
      <w:r w:rsidRPr="006B1D23">
        <w:rPr>
          <w:rFonts w:ascii="Cambria" w:hAnsi="Cambria" w:cstheme="majorBidi"/>
          <w:lang w:val="el-GR"/>
        </w:rPr>
        <w:t xml:space="preserve"> </w:t>
      </w:r>
      <w:proofErr w:type="spellStart"/>
      <w:r w:rsidRPr="006B1D23">
        <w:rPr>
          <w:rFonts w:ascii="Cambria" w:hAnsi="Cambria" w:cstheme="majorBidi"/>
          <w:lang w:val="el-GR"/>
        </w:rPr>
        <w:t>Κάπολα</w:t>
      </w:r>
      <w:proofErr w:type="spellEnd"/>
      <w:r w:rsidRPr="006B1D23">
        <w:rPr>
          <w:rFonts w:ascii="Cambria" w:hAnsi="Cambria" w:cstheme="majorBidi"/>
          <w:lang w:val="el-GR"/>
        </w:rPr>
        <w:t xml:space="preserve">, Τάσου </w:t>
      </w:r>
      <w:proofErr w:type="spellStart"/>
      <w:r w:rsidRPr="006B1D23">
        <w:rPr>
          <w:rFonts w:ascii="Cambria" w:hAnsi="Cambria" w:cstheme="majorBidi"/>
          <w:lang w:val="el-GR"/>
        </w:rPr>
        <w:t>Σακελλαρόπουλου</w:t>
      </w:r>
      <w:proofErr w:type="spellEnd"/>
      <w:r w:rsidRPr="006B1D23">
        <w:rPr>
          <w:rFonts w:ascii="Cambria" w:hAnsi="Cambria" w:cstheme="majorBidi"/>
          <w:lang w:val="el-GR"/>
        </w:rPr>
        <w:t xml:space="preserve"> και Αγγελικής Χριστοδούλου), </w:t>
      </w:r>
      <w:r w:rsidRPr="006B1D23">
        <w:rPr>
          <w:rFonts w:ascii="Cambria" w:hAnsi="Cambria" w:cstheme="majorBidi"/>
          <w:i/>
          <w:lang w:val="el-GR"/>
        </w:rPr>
        <w:t>Η Νεολαία Λαμπράκη τη δεκαετία του 1960. Αρχειακές τεκμηριώσεις και αυτοβιογραφικές καταθέσεις</w:t>
      </w:r>
      <w:r w:rsidRPr="006B1D23">
        <w:rPr>
          <w:rFonts w:ascii="Cambria" w:hAnsi="Cambria" w:cstheme="majorBidi"/>
          <w:lang w:val="el-GR"/>
        </w:rPr>
        <w:t>, Αθήνα, ΙΑΕΝ/ΙΝΕ-ΕΙΕ, 2008.</w:t>
      </w:r>
    </w:p>
    <w:p w14:paraId="0AA54D8D"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Παπαθανασίου</w:t>
      </w:r>
      <w:proofErr w:type="spellEnd"/>
      <w:r w:rsidRPr="006B1D23">
        <w:rPr>
          <w:rFonts w:ascii="Cambria" w:hAnsi="Cambria" w:cstheme="majorBidi"/>
          <w:lang w:val="el-GR"/>
        </w:rPr>
        <w:t xml:space="preserve">, Μαρία, </w:t>
      </w:r>
      <w:r w:rsidRPr="006B1D23">
        <w:rPr>
          <w:rFonts w:ascii="Cambria" w:hAnsi="Cambria" w:cstheme="majorBidi"/>
          <w:i/>
          <w:lang w:val="el-GR"/>
        </w:rPr>
        <w:t xml:space="preserve">Μεγαλώνοντας στον ορεινό χώρο. Παιδιά και παιδική ηλικία στο </w:t>
      </w:r>
      <w:proofErr w:type="spellStart"/>
      <w:r w:rsidRPr="006B1D23">
        <w:rPr>
          <w:rFonts w:ascii="Cambria" w:hAnsi="Cambria" w:cstheme="majorBidi"/>
          <w:i/>
          <w:lang w:val="el-GR"/>
        </w:rPr>
        <w:t>Κροκύλειο</w:t>
      </w:r>
      <w:proofErr w:type="spellEnd"/>
      <w:r w:rsidRPr="006B1D23">
        <w:rPr>
          <w:rFonts w:ascii="Cambria" w:hAnsi="Cambria" w:cstheme="majorBidi"/>
          <w:i/>
          <w:lang w:val="el-GR"/>
        </w:rPr>
        <w:t xml:space="preserve"> </w:t>
      </w:r>
      <w:proofErr w:type="spellStart"/>
      <w:r w:rsidRPr="006B1D23">
        <w:rPr>
          <w:rFonts w:ascii="Cambria" w:hAnsi="Cambria" w:cstheme="majorBidi"/>
          <w:i/>
          <w:lang w:val="el-GR"/>
        </w:rPr>
        <w:t>Δωρίδας</w:t>
      </w:r>
      <w:proofErr w:type="spellEnd"/>
      <w:r w:rsidRPr="006B1D23">
        <w:rPr>
          <w:rFonts w:ascii="Cambria" w:hAnsi="Cambria" w:cstheme="majorBidi"/>
          <w:i/>
          <w:lang w:val="el-GR"/>
        </w:rPr>
        <w:t xml:space="preserve"> τις πρώτες δεκαετίες του 20ού αιώνα</w:t>
      </w:r>
      <w:r w:rsidRPr="006B1D23">
        <w:rPr>
          <w:rFonts w:ascii="Cambria" w:hAnsi="Cambria" w:cstheme="majorBidi"/>
          <w:lang w:val="el-GR"/>
        </w:rPr>
        <w:t>, ΙΑΕΝ, Αθήνα 2003.</w:t>
      </w:r>
    </w:p>
    <w:p w14:paraId="029CC17D"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i/>
          <w:lang w:val="el-GR"/>
        </w:rPr>
        <w:t>Πρακτικά του Διεθνούς Συμποσίου Ιστορικότητα της παιδικής ηλικίας και της νεότητας</w:t>
      </w:r>
      <w:r w:rsidRPr="006B1D23">
        <w:rPr>
          <w:rFonts w:ascii="Cambria" w:hAnsi="Cambria" w:cstheme="majorBidi"/>
          <w:lang w:val="el-GR"/>
        </w:rPr>
        <w:t>, ΙΑΕΝ, Αθήνα 1986.</w:t>
      </w:r>
    </w:p>
    <w:p w14:paraId="52B792C7"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i/>
          <w:lang w:val="el-GR"/>
        </w:rPr>
        <w:t>Πρακτικά του Διεθνούς Συμποσίου Οι χρόνοι της Ιστορίας. Για μια ιστορία της παιδικής ηλικίας και της νεότητας</w:t>
      </w:r>
      <w:r w:rsidRPr="006B1D23">
        <w:rPr>
          <w:rFonts w:ascii="Cambria" w:hAnsi="Cambria" w:cstheme="majorBidi"/>
          <w:lang w:val="el-GR"/>
        </w:rPr>
        <w:t>, ΙΑΕΝ, Αθήνα 1998.</w:t>
      </w:r>
    </w:p>
    <w:p w14:paraId="6786C93D"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lastRenderedPageBreak/>
        <w:t xml:space="preserve">Σκλαβενίτης, Δημήτρης, </w:t>
      </w:r>
      <w:r w:rsidRPr="006B1D23">
        <w:rPr>
          <w:rFonts w:ascii="Cambria" w:hAnsi="Cambria" w:cstheme="majorBidi"/>
          <w:i/>
          <w:lang w:val="el-GR"/>
        </w:rPr>
        <w:t>«Κάτσε καλά, Γεράσιμε…». Μαθητικό κίνημα και καταλήψεις 1974-2000</w:t>
      </w:r>
      <w:r w:rsidRPr="006B1D23">
        <w:rPr>
          <w:rFonts w:ascii="Cambria" w:hAnsi="Cambria" w:cstheme="majorBidi"/>
          <w:lang w:val="el-GR"/>
        </w:rPr>
        <w:t>, Ασίνη, Αθήνα 2016.</w:t>
      </w:r>
    </w:p>
    <w:p w14:paraId="38E31E0D"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Φουρναράκη</w:t>
      </w:r>
      <w:proofErr w:type="spellEnd"/>
      <w:r w:rsidRPr="006B1D23">
        <w:rPr>
          <w:rFonts w:ascii="Cambria" w:hAnsi="Cambria" w:cstheme="majorBidi"/>
          <w:lang w:val="el-GR"/>
        </w:rPr>
        <w:t xml:space="preserve">, Ελένη, </w:t>
      </w:r>
      <w:r w:rsidRPr="006B1D23">
        <w:rPr>
          <w:rFonts w:ascii="Cambria" w:hAnsi="Cambria" w:cstheme="majorBidi"/>
          <w:i/>
          <w:lang w:val="el-GR"/>
        </w:rPr>
        <w:t>Εκπαίδευση και αγωγή των κοριτσιών. Ελληνικοί προβληματισμοί (1830-1910)</w:t>
      </w:r>
      <w:r w:rsidRPr="006B1D23">
        <w:rPr>
          <w:rFonts w:ascii="Cambria" w:hAnsi="Cambria" w:cstheme="majorBidi"/>
          <w:lang w:val="el-GR"/>
        </w:rPr>
        <w:t>, ΙΑΕΝ, Αθήνα 1987.</w:t>
      </w:r>
    </w:p>
    <w:p w14:paraId="7C0499FB"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Χαντζαρούλα</w:t>
      </w:r>
      <w:proofErr w:type="spellEnd"/>
      <w:r w:rsidRPr="006B1D23">
        <w:rPr>
          <w:rFonts w:ascii="Cambria" w:hAnsi="Cambria" w:cstheme="majorBidi"/>
          <w:lang w:val="el-GR"/>
        </w:rPr>
        <w:t>, Ποθητή</w:t>
      </w:r>
      <w:r w:rsidRPr="006B1D23">
        <w:rPr>
          <w:rFonts w:ascii="Cambria" w:hAnsi="Cambria" w:cstheme="majorBidi"/>
          <w:i/>
          <w:lang w:val="el-GR"/>
        </w:rPr>
        <w:t>, Τα παιδιά θυμούνται το Ολοκαύτωμα. Μαρτυρά, ιστοριογραφία, μνήμη</w:t>
      </w:r>
      <w:r w:rsidRPr="006B1D23">
        <w:rPr>
          <w:rFonts w:ascii="Cambria" w:hAnsi="Cambria" w:cstheme="majorBidi"/>
          <w:lang w:val="el-GR"/>
        </w:rPr>
        <w:t xml:space="preserve">, </w:t>
      </w:r>
      <w:proofErr w:type="spellStart"/>
      <w:r w:rsidRPr="006B1D23">
        <w:rPr>
          <w:rFonts w:ascii="Cambria" w:hAnsi="Cambria" w:cstheme="majorBidi"/>
          <w:lang w:val="el-GR"/>
        </w:rPr>
        <w:t>Πλέθρον</w:t>
      </w:r>
      <w:proofErr w:type="spellEnd"/>
      <w:r w:rsidRPr="006B1D23">
        <w:rPr>
          <w:rFonts w:ascii="Cambria" w:hAnsi="Cambria" w:cstheme="majorBidi"/>
          <w:lang w:val="el-GR"/>
        </w:rPr>
        <w:t>, Αθήνα 2023.</w:t>
      </w:r>
    </w:p>
    <w:p w14:paraId="57943A67"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t xml:space="preserve">Χασιώτης, Λουκιανός, </w:t>
      </w:r>
      <w:r w:rsidRPr="006B1D23">
        <w:rPr>
          <w:rFonts w:ascii="Cambria" w:hAnsi="Cambria" w:cstheme="majorBidi"/>
          <w:i/>
          <w:lang w:val="el-GR"/>
        </w:rPr>
        <w:t>Τα παιδιά του Εμφυλίου. Από την «Κοινωνική Πρόνοια» του Φράνκο στον «Έρανο» της Φρειδερίκης (1936-1950)</w:t>
      </w:r>
      <w:r w:rsidRPr="006B1D23">
        <w:rPr>
          <w:rFonts w:ascii="Cambria" w:hAnsi="Cambria" w:cstheme="majorBidi"/>
          <w:lang w:val="el-GR"/>
        </w:rPr>
        <w:t xml:space="preserve">, </w:t>
      </w:r>
      <w:proofErr w:type="spellStart"/>
      <w:r w:rsidRPr="006B1D23">
        <w:rPr>
          <w:rFonts w:ascii="Cambria" w:hAnsi="Cambria" w:cstheme="majorBidi"/>
          <w:lang w:val="el-GR"/>
        </w:rPr>
        <w:t>Βιβλιοπωλείον</w:t>
      </w:r>
      <w:proofErr w:type="spellEnd"/>
      <w:r w:rsidRPr="006B1D23">
        <w:rPr>
          <w:rFonts w:ascii="Cambria" w:hAnsi="Cambria" w:cstheme="majorBidi"/>
          <w:lang w:val="el-GR"/>
        </w:rPr>
        <w:t xml:space="preserve"> της Εστίας, Αθήνα </w:t>
      </w:r>
      <w:r w:rsidRPr="006B1D23">
        <w:rPr>
          <w:rFonts w:ascii="Cambria" w:hAnsi="Cambria" w:cstheme="majorBidi"/>
          <w:vertAlign w:val="superscript"/>
          <w:lang w:val="el-GR"/>
        </w:rPr>
        <w:t>2</w:t>
      </w:r>
      <w:r w:rsidRPr="006B1D23">
        <w:rPr>
          <w:rFonts w:ascii="Cambria" w:hAnsi="Cambria" w:cstheme="majorBidi"/>
          <w:lang w:val="el-GR"/>
        </w:rPr>
        <w:t>2020.</w:t>
      </w:r>
    </w:p>
    <w:p w14:paraId="6C9163F2"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n-US"/>
        </w:rPr>
        <w:t>Cunningham</w:t>
      </w:r>
      <w:r w:rsidRPr="006B1D23">
        <w:rPr>
          <w:rFonts w:ascii="Cambria" w:hAnsi="Cambria" w:cstheme="majorBidi"/>
          <w:lang w:val="el-GR"/>
        </w:rPr>
        <w:t xml:space="preserve">, </w:t>
      </w:r>
      <w:r w:rsidRPr="006B1D23">
        <w:rPr>
          <w:rFonts w:ascii="Cambria" w:hAnsi="Cambria" w:cstheme="majorBidi"/>
          <w:lang w:val="en-US"/>
        </w:rPr>
        <w:t>Hugh</w:t>
      </w:r>
      <w:r w:rsidRPr="006B1D23">
        <w:rPr>
          <w:rFonts w:ascii="Cambria" w:hAnsi="Cambria" w:cstheme="majorBidi"/>
          <w:lang w:val="el-GR"/>
        </w:rPr>
        <w:t xml:space="preserve">, </w:t>
      </w:r>
      <w:r w:rsidRPr="006B1D23">
        <w:rPr>
          <w:rFonts w:ascii="Cambria" w:hAnsi="Cambria" w:cstheme="majorBidi"/>
          <w:i/>
          <w:lang w:val="el-GR"/>
        </w:rPr>
        <w:t xml:space="preserve">Παιδιά και παιδική ηλικία στη δυτική κοινωνία από τον 16ο αιώνα </w:t>
      </w:r>
      <w:proofErr w:type="spellStart"/>
      <w:r w:rsidRPr="006B1D23">
        <w:rPr>
          <w:rFonts w:ascii="Cambria" w:hAnsi="Cambria" w:cstheme="majorBidi"/>
          <w:i/>
          <w:lang w:val="el-GR"/>
        </w:rPr>
        <w:t>μέρι</w:t>
      </w:r>
      <w:proofErr w:type="spellEnd"/>
      <w:r w:rsidRPr="006B1D23">
        <w:rPr>
          <w:rFonts w:ascii="Cambria" w:hAnsi="Cambria" w:cstheme="majorBidi"/>
          <w:i/>
          <w:lang w:val="el-GR"/>
        </w:rPr>
        <w:t xml:space="preserve"> σήμερα</w:t>
      </w:r>
      <w:r w:rsidRPr="006B1D23">
        <w:rPr>
          <w:rFonts w:ascii="Cambria" w:hAnsi="Cambria" w:cstheme="majorBidi"/>
          <w:lang w:val="el-GR"/>
        </w:rPr>
        <w:t xml:space="preserve">, μετάφραση: Πελαγία </w:t>
      </w:r>
      <w:proofErr w:type="spellStart"/>
      <w:r w:rsidRPr="006B1D23">
        <w:rPr>
          <w:rFonts w:ascii="Cambria" w:hAnsi="Cambria" w:cstheme="majorBidi"/>
          <w:lang w:val="el-GR"/>
        </w:rPr>
        <w:t>Μαρκέτου</w:t>
      </w:r>
      <w:proofErr w:type="spellEnd"/>
      <w:r w:rsidRPr="006B1D23">
        <w:rPr>
          <w:rFonts w:ascii="Cambria" w:hAnsi="Cambria" w:cstheme="majorBidi"/>
          <w:lang w:val="el-GR"/>
        </w:rPr>
        <w:t>, Σμίλη, Αθήνα 2016</w:t>
      </w:r>
    </w:p>
    <w:p w14:paraId="20B435A6" w14:textId="77777777" w:rsidR="005946F6" w:rsidRPr="006B1D23" w:rsidRDefault="005946F6" w:rsidP="005946F6">
      <w:pPr>
        <w:spacing w:line="360" w:lineRule="auto"/>
        <w:ind w:left="720" w:hanging="720"/>
        <w:jc w:val="both"/>
        <w:rPr>
          <w:rFonts w:ascii="Cambria" w:hAnsi="Cambria" w:cstheme="majorBidi"/>
          <w:lang w:val="en-US"/>
        </w:rPr>
      </w:pPr>
      <w:r w:rsidRPr="006B1D23">
        <w:rPr>
          <w:rFonts w:ascii="Cambria" w:hAnsi="Cambria" w:cstheme="majorBidi"/>
          <w:lang w:val="en-US"/>
        </w:rPr>
        <w:t xml:space="preserve">Gillis, John, </w:t>
      </w:r>
      <w:r w:rsidRPr="006B1D23">
        <w:rPr>
          <w:rFonts w:ascii="Cambria" w:hAnsi="Cambria" w:cstheme="majorBidi"/>
          <w:i/>
          <w:lang w:val="en-US"/>
        </w:rPr>
        <w:t>Youth and History. Tradition and Change in European Age Relations, 1770- Present</w:t>
      </w:r>
      <w:r w:rsidRPr="006B1D23">
        <w:rPr>
          <w:rFonts w:ascii="Cambria" w:hAnsi="Cambria" w:cstheme="majorBidi"/>
          <w:lang w:val="en-US"/>
        </w:rPr>
        <w:t xml:space="preserve">, Academic Press, </w:t>
      </w:r>
      <w:r w:rsidRPr="006B1D23">
        <w:rPr>
          <w:rFonts w:ascii="Cambria" w:hAnsi="Cambria" w:cstheme="majorBidi"/>
        </w:rPr>
        <w:t>Σαν</w:t>
      </w:r>
      <w:r w:rsidRPr="006B1D23">
        <w:rPr>
          <w:rFonts w:ascii="Cambria" w:hAnsi="Cambria" w:cstheme="majorBidi"/>
          <w:lang w:val="en-US"/>
        </w:rPr>
        <w:t xml:space="preserve"> </w:t>
      </w:r>
      <w:r w:rsidRPr="006B1D23">
        <w:rPr>
          <w:rFonts w:ascii="Cambria" w:hAnsi="Cambria" w:cstheme="majorBidi"/>
        </w:rPr>
        <w:t>Ντιέγκο</w:t>
      </w:r>
      <w:r w:rsidRPr="006B1D23">
        <w:rPr>
          <w:rFonts w:ascii="Cambria" w:hAnsi="Cambria" w:cstheme="majorBidi"/>
          <w:lang w:val="en-US"/>
        </w:rPr>
        <w:t xml:space="preserve"> 1981.</w:t>
      </w:r>
    </w:p>
    <w:p w14:paraId="3C7AE929" w14:textId="77777777" w:rsidR="005946F6" w:rsidRPr="006B1D23" w:rsidRDefault="005946F6" w:rsidP="005946F6">
      <w:pPr>
        <w:spacing w:line="360" w:lineRule="auto"/>
        <w:ind w:left="720" w:hanging="720"/>
        <w:jc w:val="both"/>
        <w:rPr>
          <w:rFonts w:ascii="Cambria" w:hAnsi="Cambria" w:cstheme="majorBidi"/>
          <w:lang w:val="en-US"/>
        </w:rPr>
      </w:pPr>
      <w:r w:rsidRPr="006B1D23">
        <w:rPr>
          <w:rFonts w:ascii="Cambria" w:hAnsi="Cambria" w:cstheme="majorBidi"/>
          <w:lang w:val="en-US"/>
        </w:rPr>
        <w:t xml:space="preserve">Horn, Gerd-Rainer, </w:t>
      </w:r>
      <w:r w:rsidRPr="006B1D23">
        <w:rPr>
          <w:rFonts w:ascii="Cambria" w:hAnsi="Cambria" w:cstheme="majorBidi"/>
          <w:i/>
          <w:lang w:val="en-US"/>
        </w:rPr>
        <w:t>The Spirit of ’68. Rebellion in Western Europe and North America, 1956-1976</w:t>
      </w:r>
      <w:r w:rsidRPr="006B1D23">
        <w:rPr>
          <w:rFonts w:ascii="Cambria" w:hAnsi="Cambria" w:cstheme="majorBidi"/>
          <w:lang w:val="en-US"/>
        </w:rPr>
        <w:t xml:space="preserve">, Oxford University Press, </w:t>
      </w:r>
      <w:r w:rsidRPr="006B1D23">
        <w:rPr>
          <w:rFonts w:ascii="Cambria" w:hAnsi="Cambria" w:cstheme="majorBidi"/>
        </w:rPr>
        <w:t>Οξφόρδη</w:t>
      </w:r>
      <w:r w:rsidRPr="006B1D23">
        <w:rPr>
          <w:rFonts w:ascii="Cambria" w:hAnsi="Cambria" w:cstheme="majorBidi"/>
          <w:lang w:val="en-US"/>
        </w:rPr>
        <w:t xml:space="preserve"> 2007.</w:t>
      </w:r>
    </w:p>
    <w:p w14:paraId="524FAB27" w14:textId="77777777" w:rsidR="005946F6" w:rsidRPr="006B1D23" w:rsidRDefault="005946F6" w:rsidP="005946F6">
      <w:pPr>
        <w:spacing w:line="360" w:lineRule="auto"/>
        <w:ind w:left="720" w:hanging="720"/>
        <w:jc w:val="both"/>
        <w:rPr>
          <w:rFonts w:ascii="Cambria" w:hAnsi="Cambria" w:cstheme="majorBidi"/>
          <w:lang w:val="en-US"/>
        </w:rPr>
      </w:pPr>
      <w:r w:rsidRPr="006B1D23">
        <w:rPr>
          <w:rFonts w:ascii="Cambria" w:hAnsi="Cambria" w:cstheme="majorBidi"/>
          <w:lang w:val="en-US"/>
        </w:rPr>
        <w:t xml:space="preserve">Levison, Deborah, Mary Jo Maynes, Frances </w:t>
      </w:r>
      <w:proofErr w:type="spellStart"/>
      <w:r w:rsidRPr="006B1D23">
        <w:rPr>
          <w:rFonts w:ascii="Cambria" w:hAnsi="Cambria" w:cstheme="majorBidi"/>
          <w:lang w:val="en-US"/>
        </w:rPr>
        <w:t>Vavrus</w:t>
      </w:r>
      <w:proofErr w:type="spellEnd"/>
      <w:r w:rsidRPr="006B1D23">
        <w:rPr>
          <w:rFonts w:ascii="Cambria" w:hAnsi="Cambria" w:cstheme="majorBidi"/>
          <w:lang w:val="en-US"/>
        </w:rPr>
        <w:t xml:space="preserve"> (</w:t>
      </w:r>
      <w:r w:rsidRPr="006B1D23">
        <w:rPr>
          <w:rFonts w:ascii="Cambria" w:hAnsi="Cambria" w:cstheme="majorBidi"/>
        </w:rPr>
        <w:t>επιμ</w:t>
      </w:r>
      <w:r w:rsidRPr="006B1D23">
        <w:rPr>
          <w:rFonts w:ascii="Cambria" w:hAnsi="Cambria" w:cstheme="majorBidi"/>
          <w:lang w:val="en-US"/>
        </w:rPr>
        <w:t xml:space="preserve">.), </w:t>
      </w:r>
      <w:r w:rsidRPr="006B1D23">
        <w:rPr>
          <w:rFonts w:ascii="Cambria" w:hAnsi="Cambria" w:cstheme="majorBidi"/>
          <w:i/>
          <w:lang w:val="en-US"/>
        </w:rPr>
        <w:t>Children and Youth as Subjects, Objects, Agents. Innovative Approaches to Research Across Space and Time</w:t>
      </w:r>
      <w:r w:rsidRPr="006B1D23">
        <w:rPr>
          <w:rFonts w:ascii="Cambria" w:hAnsi="Cambria" w:cstheme="majorBidi"/>
          <w:lang w:val="en-US"/>
        </w:rPr>
        <w:t xml:space="preserve">, Palgrave Macmillan, </w:t>
      </w:r>
      <w:r w:rsidRPr="006B1D23">
        <w:rPr>
          <w:rFonts w:ascii="Cambria" w:hAnsi="Cambria" w:cstheme="majorBidi"/>
        </w:rPr>
        <w:t>Καμ</w:t>
      </w:r>
      <w:r w:rsidRPr="006B1D23">
        <w:rPr>
          <w:rFonts w:ascii="Cambria" w:hAnsi="Cambria" w:cstheme="majorBidi"/>
          <w:lang w:val="en-US"/>
        </w:rPr>
        <w:t xml:space="preserve"> 2021.</w:t>
      </w:r>
    </w:p>
    <w:p w14:paraId="5565C82A" w14:textId="77777777" w:rsidR="005946F6" w:rsidRPr="006B1D23" w:rsidRDefault="005946F6" w:rsidP="005946F6">
      <w:pPr>
        <w:spacing w:line="360" w:lineRule="auto"/>
        <w:ind w:left="720" w:hanging="720"/>
        <w:jc w:val="both"/>
        <w:rPr>
          <w:rFonts w:ascii="Cambria" w:hAnsi="Cambria" w:cstheme="majorBidi"/>
          <w:lang w:val="en-US"/>
        </w:rPr>
      </w:pPr>
      <w:proofErr w:type="spellStart"/>
      <w:r w:rsidRPr="006B1D23">
        <w:rPr>
          <w:rFonts w:ascii="Cambria" w:hAnsi="Cambria" w:cstheme="majorBidi"/>
          <w:lang w:val="en-US"/>
        </w:rPr>
        <w:t>Papadogiannis</w:t>
      </w:r>
      <w:proofErr w:type="spellEnd"/>
      <w:r w:rsidRPr="006B1D23">
        <w:rPr>
          <w:rFonts w:ascii="Cambria" w:hAnsi="Cambria" w:cstheme="majorBidi"/>
          <w:lang w:val="en-US"/>
        </w:rPr>
        <w:t xml:space="preserve">, Nikolaos, </w:t>
      </w:r>
      <w:r w:rsidRPr="006B1D23">
        <w:rPr>
          <w:rFonts w:ascii="Cambria" w:hAnsi="Cambria" w:cstheme="majorBidi"/>
          <w:i/>
          <w:lang w:val="en-US"/>
        </w:rPr>
        <w:t>Militant Around the Clock? Left-Wing Youth Politics, Leisure, and Sexuality in Post-Dictatorship Greece, 1974-1981</w:t>
      </w:r>
      <w:r w:rsidRPr="006B1D23">
        <w:rPr>
          <w:rFonts w:ascii="Cambria" w:hAnsi="Cambria" w:cstheme="majorBidi"/>
          <w:lang w:val="en-US"/>
        </w:rPr>
        <w:t xml:space="preserve">, </w:t>
      </w:r>
      <w:proofErr w:type="spellStart"/>
      <w:r w:rsidRPr="006B1D23">
        <w:rPr>
          <w:rFonts w:ascii="Cambria" w:hAnsi="Cambria" w:cstheme="majorBidi"/>
          <w:lang w:val="en-US"/>
        </w:rPr>
        <w:t>Berghan</w:t>
      </w:r>
      <w:proofErr w:type="spellEnd"/>
      <w:r w:rsidRPr="006B1D23">
        <w:rPr>
          <w:rFonts w:ascii="Cambria" w:hAnsi="Cambria" w:cstheme="majorBidi"/>
          <w:lang w:val="en-US"/>
        </w:rPr>
        <w:t xml:space="preserve">, </w:t>
      </w:r>
      <w:r w:rsidRPr="006B1D23">
        <w:rPr>
          <w:rFonts w:ascii="Cambria" w:hAnsi="Cambria" w:cstheme="majorBidi"/>
        </w:rPr>
        <w:t>Νέα</w:t>
      </w:r>
      <w:r w:rsidRPr="006B1D23">
        <w:rPr>
          <w:rFonts w:ascii="Cambria" w:hAnsi="Cambria" w:cstheme="majorBidi"/>
          <w:lang w:val="en-US"/>
        </w:rPr>
        <w:t xml:space="preserve"> </w:t>
      </w:r>
      <w:r w:rsidRPr="006B1D23">
        <w:rPr>
          <w:rFonts w:ascii="Cambria" w:hAnsi="Cambria" w:cstheme="majorBidi"/>
        </w:rPr>
        <w:t>Υόρκη</w:t>
      </w:r>
      <w:r w:rsidRPr="006B1D23">
        <w:rPr>
          <w:rFonts w:ascii="Cambria" w:hAnsi="Cambria" w:cstheme="majorBidi"/>
          <w:lang w:val="en-US"/>
        </w:rPr>
        <w:t xml:space="preserve"> 2015.</w:t>
      </w:r>
    </w:p>
    <w:p w14:paraId="3CBCDAA9"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n-US"/>
        </w:rPr>
        <w:t>Schildt, Axel, Detlef Siegfried (</w:t>
      </w:r>
      <w:r w:rsidRPr="006B1D23">
        <w:rPr>
          <w:rFonts w:ascii="Cambria" w:hAnsi="Cambria" w:cstheme="majorBidi"/>
        </w:rPr>
        <w:t>επιμ</w:t>
      </w:r>
      <w:r w:rsidRPr="006B1D23">
        <w:rPr>
          <w:rFonts w:ascii="Cambria" w:hAnsi="Cambria" w:cstheme="majorBidi"/>
          <w:lang w:val="en-US"/>
        </w:rPr>
        <w:t xml:space="preserve">.), </w:t>
      </w:r>
      <w:r w:rsidRPr="006B1D23">
        <w:rPr>
          <w:rFonts w:ascii="Cambria" w:hAnsi="Cambria" w:cstheme="majorBidi"/>
          <w:i/>
        </w:rPr>
        <w:t>Ανάμεσα</w:t>
      </w:r>
      <w:r w:rsidRPr="006B1D23">
        <w:rPr>
          <w:rFonts w:ascii="Cambria" w:hAnsi="Cambria" w:cstheme="majorBidi"/>
          <w:i/>
          <w:lang w:val="en-US"/>
        </w:rPr>
        <w:t xml:space="preserve"> </w:t>
      </w:r>
      <w:r w:rsidRPr="006B1D23">
        <w:rPr>
          <w:rFonts w:ascii="Cambria" w:hAnsi="Cambria" w:cstheme="majorBidi"/>
          <w:i/>
        </w:rPr>
        <w:t>στον</w:t>
      </w:r>
      <w:r w:rsidRPr="006B1D23">
        <w:rPr>
          <w:rFonts w:ascii="Cambria" w:hAnsi="Cambria" w:cstheme="majorBidi"/>
          <w:i/>
          <w:lang w:val="en-US"/>
        </w:rPr>
        <w:t xml:space="preserve"> </w:t>
      </w:r>
      <w:r w:rsidRPr="006B1D23">
        <w:rPr>
          <w:rFonts w:ascii="Cambria" w:hAnsi="Cambria" w:cstheme="majorBidi"/>
          <w:i/>
        </w:rPr>
        <w:t>Μαρξ</w:t>
      </w:r>
      <w:r w:rsidRPr="006B1D23">
        <w:rPr>
          <w:rFonts w:ascii="Cambria" w:hAnsi="Cambria" w:cstheme="majorBidi"/>
          <w:i/>
          <w:lang w:val="en-US"/>
        </w:rPr>
        <w:t xml:space="preserve"> </w:t>
      </w:r>
      <w:r w:rsidRPr="006B1D23">
        <w:rPr>
          <w:rFonts w:ascii="Cambria" w:hAnsi="Cambria" w:cstheme="majorBidi"/>
          <w:i/>
        </w:rPr>
        <w:t>και</w:t>
      </w:r>
      <w:r w:rsidRPr="006B1D23">
        <w:rPr>
          <w:rFonts w:ascii="Cambria" w:hAnsi="Cambria" w:cstheme="majorBidi"/>
          <w:i/>
          <w:lang w:val="en-US"/>
        </w:rPr>
        <w:t xml:space="preserve"> </w:t>
      </w:r>
      <w:r w:rsidRPr="006B1D23">
        <w:rPr>
          <w:rFonts w:ascii="Cambria" w:hAnsi="Cambria" w:cstheme="majorBidi"/>
          <w:i/>
        </w:rPr>
        <w:t>στην</w:t>
      </w:r>
      <w:r w:rsidRPr="006B1D23">
        <w:rPr>
          <w:rFonts w:ascii="Cambria" w:hAnsi="Cambria" w:cstheme="majorBidi"/>
          <w:i/>
          <w:lang w:val="en-US"/>
        </w:rPr>
        <w:t xml:space="preserve"> Coca-Cola. </w:t>
      </w:r>
      <w:r w:rsidRPr="006B1D23">
        <w:rPr>
          <w:rFonts w:ascii="Cambria" w:hAnsi="Cambria" w:cstheme="majorBidi"/>
          <w:i/>
          <w:lang w:val="el-GR"/>
        </w:rPr>
        <w:t>Νεανική κουλτούρα και κοινωνική αλλαγή, 1960-1980</w:t>
      </w:r>
      <w:r w:rsidRPr="006B1D23">
        <w:rPr>
          <w:rFonts w:ascii="Cambria" w:hAnsi="Cambria" w:cstheme="majorBidi"/>
          <w:lang w:val="el-GR"/>
        </w:rPr>
        <w:t xml:space="preserve">, μετάφραση: Νίκος </w:t>
      </w:r>
      <w:proofErr w:type="spellStart"/>
      <w:r w:rsidRPr="006B1D23">
        <w:rPr>
          <w:rFonts w:ascii="Cambria" w:hAnsi="Cambria" w:cstheme="majorBidi"/>
          <w:lang w:val="el-GR"/>
        </w:rPr>
        <w:t>Ζαρταμόπουλος</w:t>
      </w:r>
      <w:proofErr w:type="spellEnd"/>
      <w:r w:rsidRPr="006B1D23">
        <w:rPr>
          <w:rFonts w:ascii="Cambria" w:hAnsi="Cambria" w:cstheme="majorBidi"/>
          <w:lang w:val="el-GR"/>
        </w:rPr>
        <w:t>, Κασταλία, Αθήνα 2010.</w:t>
      </w:r>
    </w:p>
    <w:p w14:paraId="341D5259"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rPr>
        <w:t>Van</w:t>
      </w:r>
      <w:r w:rsidRPr="006B1D23">
        <w:rPr>
          <w:rFonts w:ascii="Cambria" w:hAnsi="Cambria" w:cstheme="majorBidi"/>
          <w:lang w:val="el-GR"/>
        </w:rPr>
        <w:t xml:space="preserve"> </w:t>
      </w:r>
      <w:r w:rsidRPr="006B1D23">
        <w:rPr>
          <w:rFonts w:ascii="Cambria" w:hAnsi="Cambria" w:cstheme="majorBidi"/>
        </w:rPr>
        <w:t>Boeschoten</w:t>
      </w:r>
      <w:r w:rsidRPr="006B1D23">
        <w:rPr>
          <w:rFonts w:ascii="Cambria" w:hAnsi="Cambria" w:cstheme="majorBidi"/>
          <w:lang w:val="el-GR"/>
        </w:rPr>
        <w:t xml:space="preserve">, </w:t>
      </w:r>
      <w:r w:rsidRPr="006B1D23">
        <w:rPr>
          <w:rFonts w:ascii="Cambria" w:hAnsi="Cambria" w:cstheme="majorBidi"/>
        </w:rPr>
        <w:t>Riki</w:t>
      </w:r>
      <w:r w:rsidRPr="006B1D23">
        <w:rPr>
          <w:rFonts w:ascii="Cambria" w:hAnsi="Cambria" w:cstheme="majorBidi"/>
          <w:lang w:val="el-GR"/>
        </w:rPr>
        <w:t xml:space="preserve">, </w:t>
      </w:r>
      <w:r w:rsidRPr="006B1D23">
        <w:rPr>
          <w:rFonts w:ascii="Cambria" w:hAnsi="Cambria" w:cstheme="majorBidi"/>
        </w:rPr>
        <w:t>Loring</w:t>
      </w:r>
      <w:r w:rsidRPr="006B1D23">
        <w:rPr>
          <w:rFonts w:ascii="Cambria" w:hAnsi="Cambria" w:cstheme="majorBidi"/>
          <w:lang w:val="el-GR"/>
        </w:rPr>
        <w:t xml:space="preserve"> </w:t>
      </w:r>
      <w:r w:rsidRPr="006B1D23">
        <w:rPr>
          <w:rFonts w:ascii="Cambria" w:hAnsi="Cambria" w:cstheme="majorBidi"/>
        </w:rPr>
        <w:t>M</w:t>
      </w:r>
      <w:r w:rsidRPr="006B1D23">
        <w:rPr>
          <w:rFonts w:ascii="Cambria" w:hAnsi="Cambria" w:cstheme="majorBidi"/>
          <w:lang w:val="el-GR"/>
        </w:rPr>
        <w:t xml:space="preserve">. </w:t>
      </w:r>
      <w:r w:rsidRPr="006B1D23">
        <w:rPr>
          <w:rFonts w:ascii="Cambria" w:hAnsi="Cambria" w:cstheme="majorBidi"/>
        </w:rPr>
        <w:t>Danforth</w:t>
      </w:r>
      <w:r w:rsidRPr="006B1D23">
        <w:rPr>
          <w:rFonts w:ascii="Cambria" w:hAnsi="Cambria" w:cstheme="majorBidi"/>
          <w:lang w:val="el-GR"/>
        </w:rPr>
        <w:t xml:space="preserve">, </w:t>
      </w:r>
      <w:r w:rsidRPr="006B1D23">
        <w:rPr>
          <w:rFonts w:ascii="Cambria" w:hAnsi="Cambria" w:cstheme="majorBidi"/>
          <w:i/>
          <w:lang w:val="el-GR"/>
        </w:rPr>
        <w:t>Παιδιά του ελληνικού Εμφυλίου. Πρόσφυγες και πολιτική της μνήμης</w:t>
      </w:r>
      <w:r w:rsidRPr="006B1D23">
        <w:rPr>
          <w:rFonts w:ascii="Cambria" w:hAnsi="Cambria" w:cstheme="majorBidi"/>
          <w:lang w:val="el-GR"/>
        </w:rPr>
        <w:t>, μετάφραση: Μιχάλης Λαλιώτης, Αλεξάνδρεια, Αθήνα 2012.</w:t>
      </w:r>
    </w:p>
    <w:p w14:paraId="63ECE8B6"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rPr>
        <w:t>Van</w:t>
      </w:r>
      <w:r w:rsidRPr="006B1D23">
        <w:rPr>
          <w:rFonts w:ascii="Cambria" w:hAnsi="Cambria" w:cstheme="majorBidi"/>
          <w:lang w:val="el-GR"/>
        </w:rPr>
        <w:t xml:space="preserve"> </w:t>
      </w:r>
      <w:r w:rsidRPr="006B1D23">
        <w:rPr>
          <w:rFonts w:ascii="Cambria" w:hAnsi="Cambria" w:cstheme="majorBidi"/>
        </w:rPr>
        <w:t>Steen</w:t>
      </w:r>
      <w:r w:rsidRPr="006B1D23">
        <w:rPr>
          <w:rFonts w:ascii="Cambria" w:hAnsi="Cambria" w:cstheme="majorBidi"/>
          <w:lang w:val="el-GR"/>
        </w:rPr>
        <w:t xml:space="preserve">, </w:t>
      </w:r>
      <w:r w:rsidRPr="006B1D23">
        <w:rPr>
          <w:rFonts w:ascii="Cambria" w:hAnsi="Cambria" w:cstheme="majorBidi"/>
        </w:rPr>
        <w:t>Gonda</w:t>
      </w:r>
      <w:r w:rsidRPr="006B1D23">
        <w:rPr>
          <w:rFonts w:ascii="Cambria" w:hAnsi="Cambria" w:cstheme="majorBidi"/>
          <w:lang w:val="el-GR"/>
        </w:rPr>
        <w:t xml:space="preserve">, </w:t>
      </w:r>
      <w:r w:rsidRPr="006B1D23">
        <w:rPr>
          <w:rFonts w:ascii="Cambria" w:hAnsi="Cambria" w:cstheme="majorBidi"/>
          <w:i/>
          <w:lang w:val="el-GR"/>
        </w:rPr>
        <w:t>Ζητούνται παιδιά από την Ελλάδα: Υιοθεσίες στην Αμερική του Ψυχρού Πολέμου</w:t>
      </w:r>
      <w:r w:rsidRPr="006B1D23">
        <w:rPr>
          <w:rFonts w:ascii="Cambria" w:hAnsi="Cambria" w:cstheme="majorBidi"/>
          <w:lang w:val="el-GR"/>
        </w:rPr>
        <w:t xml:space="preserve">, μετάφραση: Αριάδνη </w:t>
      </w:r>
      <w:proofErr w:type="spellStart"/>
      <w:r w:rsidRPr="006B1D23">
        <w:rPr>
          <w:rFonts w:ascii="Cambria" w:hAnsi="Cambria" w:cstheme="majorBidi"/>
          <w:lang w:val="el-GR"/>
        </w:rPr>
        <w:t>Λουκάκου</w:t>
      </w:r>
      <w:proofErr w:type="spellEnd"/>
      <w:r w:rsidRPr="006B1D23">
        <w:rPr>
          <w:rFonts w:ascii="Cambria" w:hAnsi="Cambria" w:cstheme="majorBidi"/>
          <w:lang w:val="el-GR"/>
        </w:rPr>
        <w:t>, Ποταμός, Αθήνα 2021.</w:t>
      </w:r>
      <w:r w:rsidRPr="006B1D23">
        <w:rPr>
          <w:rFonts w:ascii="Cambria" w:hAnsi="Cambria"/>
          <w:b/>
          <w:lang w:val="el-GR"/>
        </w:rPr>
        <w:br w:type="page"/>
      </w:r>
    </w:p>
    <w:p w14:paraId="12A879CB" w14:textId="53B7B6E1" w:rsidR="005946F6" w:rsidRPr="006B1D23" w:rsidRDefault="004809EC" w:rsidP="005946F6">
      <w:pPr>
        <w:spacing w:line="360" w:lineRule="auto"/>
        <w:jc w:val="both"/>
        <w:rPr>
          <w:rFonts w:ascii="Cambria" w:hAnsi="Cambria"/>
          <w:b/>
          <w:lang w:val="el-GR"/>
        </w:rPr>
      </w:pPr>
      <w:hyperlink r:id="rId11" w:history="1">
        <w:r w:rsidR="005946F6" w:rsidRPr="004809EC">
          <w:rPr>
            <w:rStyle w:val="-"/>
            <w:rFonts w:ascii="Cambria" w:hAnsi="Cambria"/>
            <w:b/>
            <w:lang w:val="el-GR"/>
          </w:rPr>
          <w:t>ΚΩΣΤΑΣ ΓΚΟΤΣΙΝΑΣ</w:t>
        </w:r>
      </w:hyperlink>
      <w:r w:rsidR="005946F6" w:rsidRPr="006B1D23">
        <w:rPr>
          <w:rFonts w:ascii="Cambria" w:hAnsi="Cambria"/>
          <w:b/>
          <w:lang w:val="el-GR"/>
        </w:rPr>
        <w:t xml:space="preserve">– </w:t>
      </w:r>
      <w:hyperlink r:id="rId12" w:history="1">
        <w:r w:rsidR="005946F6" w:rsidRPr="00AA5E02">
          <w:rPr>
            <w:rStyle w:val="-"/>
            <w:rFonts w:ascii="Cambria" w:hAnsi="Cambria"/>
            <w:b/>
            <w:lang w:val="el-GR"/>
          </w:rPr>
          <w:t>ΚΑΤΕΡΙΝΑ ΔΕΔΕ</w:t>
        </w:r>
      </w:hyperlink>
      <w:r w:rsidR="005946F6" w:rsidRPr="006B1D23">
        <w:rPr>
          <w:rFonts w:ascii="Cambria" w:hAnsi="Cambria"/>
          <w:b/>
          <w:spacing w:val="-8"/>
          <w:lang w:val="el-GR"/>
        </w:rPr>
        <w:t xml:space="preserve"> </w:t>
      </w:r>
    </w:p>
    <w:p w14:paraId="645514E5" w14:textId="675CE8D2" w:rsidR="005946F6" w:rsidRPr="006B1D23" w:rsidRDefault="005946F6" w:rsidP="005946F6">
      <w:pPr>
        <w:pStyle w:val="aa"/>
        <w:spacing w:line="360" w:lineRule="auto"/>
        <w:jc w:val="both"/>
      </w:pPr>
      <w:r w:rsidRPr="006B1D23">
        <w:rPr>
          <w:w w:val="105"/>
        </w:rPr>
        <w:t>Εαρινό</w:t>
      </w:r>
      <w:r w:rsidRPr="006B1D23">
        <w:rPr>
          <w:spacing w:val="1"/>
          <w:w w:val="105"/>
        </w:rPr>
        <w:t xml:space="preserve"> </w:t>
      </w:r>
      <w:r w:rsidRPr="006B1D23">
        <w:rPr>
          <w:w w:val="105"/>
        </w:rPr>
        <w:t>εξάμηνο</w:t>
      </w:r>
      <w:r w:rsidRPr="006B1D23">
        <w:rPr>
          <w:spacing w:val="3"/>
          <w:w w:val="105"/>
        </w:rPr>
        <w:t xml:space="preserve"> </w:t>
      </w:r>
    </w:p>
    <w:p w14:paraId="2F0F7F37" w14:textId="77777777" w:rsidR="005946F6" w:rsidRPr="006B1D23" w:rsidRDefault="005946F6" w:rsidP="005946F6">
      <w:pPr>
        <w:pStyle w:val="aa"/>
        <w:spacing w:line="360" w:lineRule="auto"/>
        <w:jc w:val="both"/>
        <w:rPr>
          <w:b/>
          <w:spacing w:val="-1"/>
          <w:w w:val="105"/>
        </w:rPr>
      </w:pPr>
    </w:p>
    <w:p w14:paraId="00903BA6" w14:textId="77777777" w:rsidR="005946F6" w:rsidRPr="006B1D23" w:rsidRDefault="005946F6" w:rsidP="005946F6">
      <w:pPr>
        <w:spacing w:line="360" w:lineRule="auto"/>
        <w:jc w:val="both"/>
        <w:rPr>
          <w:rFonts w:ascii="Cambria" w:hAnsi="Cambria"/>
          <w:i/>
          <w:iCs/>
          <w:lang w:val="el-GR"/>
        </w:rPr>
      </w:pPr>
      <w:r w:rsidRPr="006B1D23">
        <w:rPr>
          <w:rFonts w:ascii="Cambria" w:hAnsi="Cambria" w:cstheme="majorBidi"/>
          <w:b/>
          <w:bCs/>
          <w:lang w:val="el-GR"/>
        </w:rPr>
        <w:t xml:space="preserve">Θέμα: </w:t>
      </w:r>
      <w:r w:rsidRPr="006B1D23">
        <w:rPr>
          <w:rFonts w:ascii="Cambria" w:hAnsi="Cambria" w:cstheme="majorHAnsi"/>
          <w:i/>
          <w:iCs/>
          <w:lang w:val="el-GR"/>
        </w:rPr>
        <w:t>Τύπος, κοινωνία, πολιτική (1890-1940)</w:t>
      </w:r>
    </w:p>
    <w:p w14:paraId="7E4FEF65" w14:textId="77777777" w:rsidR="005946F6" w:rsidRPr="006B1D23" w:rsidRDefault="005946F6" w:rsidP="005946F6">
      <w:pPr>
        <w:spacing w:line="360" w:lineRule="auto"/>
        <w:jc w:val="both"/>
        <w:rPr>
          <w:rFonts w:ascii="Cambria" w:hAnsi="Cambria" w:cstheme="majorBidi"/>
          <w:lang w:val="en-US"/>
        </w:rPr>
      </w:pPr>
    </w:p>
    <w:p w14:paraId="5B9FDF6A" w14:textId="77777777" w:rsidR="005946F6" w:rsidRPr="006B1D23" w:rsidRDefault="005946F6" w:rsidP="005946F6">
      <w:pPr>
        <w:spacing w:line="360" w:lineRule="auto"/>
        <w:jc w:val="both"/>
        <w:rPr>
          <w:rFonts w:ascii="Cambria" w:hAnsi="Cambria" w:cstheme="majorBidi"/>
          <w:lang w:val="el-GR"/>
        </w:rPr>
      </w:pPr>
      <w:r w:rsidRPr="006B1D23">
        <w:rPr>
          <w:rFonts w:ascii="Cambria" w:hAnsi="Cambria" w:cstheme="majorBidi"/>
          <w:b/>
          <w:bCs/>
          <w:lang w:val="el-GR"/>
        </w:rPr>
        <w:t>Περίληψη:</w:t>
      </w:r>
      <w:r w:rsidRPr="006B1D23">
        <w:rPr>
          <w:rFonts w:ascii="Cambria" w:hAnsi="Cambria" w:cstheme="majorBidi"/>
          <w:lang w:val="el-GR"/>
        </w:rPr>
        <w:t xml:space="preserve"> </w:t>
      </w:r>
      <w:r w:rsidRPr="006B1D23">
        <w:rPr>
          <w:rFonts w:ascii="Cambria" w:eastAsia="Arial" w:hAnsi="Cambria" w:cstheme="majorHAnsi"/>
          <w:lang w:val="el-GR"/>
        </w:rPr>
        <w:t xml:space="preserve">Το σεμινάριο θα εστιάσει στον ημερήσιο και περιοδικό Τύπο στην Ελλάδα από τα τέλη του 19ου αιώνα μέχρι το 1940, μια περίοδο κατά την οποία ο Τύπος άλλαξε μορφή και περιεχόμενο: νέοι τίτλοι εκδόθηκαν, θεματικά έντυπα έκαναν την εμφάνισή τους, οι περιφερειακές εφημερίδες παρέμεναν ισχυρές μέχρι οι αθηναϊκές να καταστούν εθνικές στο τέλος της περιόδου. Ταυτόχρονα, η ελληνική κοινωνία γνώρισε μια σειρά από σημαντικές εξελίξεις, από την πτώχευση του ελληνικού κράτους, τους πρώτους σύγχρονους Ολυμπιακούς Αγώνες και την ήττα στον «ατυχή» ελληνοτουρκικό πόλεμο του 1897, μέχρι το κίνημα στο Γουδί, τον Εθνικό Διχασμό, την πολεμική δεκαετία 1912-1922, τη Μικρασιατική Καταστροφή, την άφιξη των προσφύγων, τον ταραγμένο Μεσοπόλεμο και την επιβολή του καθεστώτος Μεταξά. Οι εξελίξεις αυτές αντικατοπτρίζονται γλαφυρά στον Τύπο της εποχής, που αποτελεί έτσι μια προνομιακή πηγή για να τις μελετήσουμε. Οι εφημερίδες και τα περιοδικά περικλείουν μια πληθώρα στοιχείων, πληροφοριών και απόψεων που μας επιτρέπουν να προσεγγίσουμε την καθημερινότητα σε όλο το εύρος της, από πολιτικές αντιπαραθέσεις, κοινωνικές εκδηλώσεις και ειδήσεις του αστυνομικού δελτίου μέχρι καλλιτεχνικά και αθλητικά δρώμενα, εμφανίζοντας συχνά απρόσμενες συνδέσεις στη συγχρονία και προσφέροντας συνολικότερες θεωρήσεις της υπό εξέταση περιόδου. Όμως, ο ημερήσιος και περιοδικός Τύπος δεν αποτελεί μόνο </w:t>
      </w:r>
      <w:r w:rsidRPr="006B1D23">
        <w:rPr>
          <w:rFonts w:ascii="Cambria" w:hAnsi="Cambria" w:cstheme="majorHAnsi"/>
          <w:lang w:val="el-GR"/>
        </w:rPr>
        <w:t xml:space="preserve">εργαλείο έρευνας και πηγή για τις/τους ιστορικούς. </w:t>
      </w:r>
      <w:r w:rsidRPr="006B1D23">
        <w:rPr>
          <w:rFonts w:ascii="Cambria" w:eastAsia="Arial" w:hAnsi="Cambria" w:cstheme="majorHAnsi"/>
          <w:lang w:val="el-GR"/>
        </w:rPr>
        <w:t xml:space="preserve">Συνιστά διακριτό πεδίο μελέτης </w:t>
      </w:r>
      <w:r w:rsidRPr="006B1D23">
        <w:rPr>
          <w:rFonts w:ascii="Cambria" w:hAnsi="Cambria" w:cstheme="majorHAnsi"/>
          <w:lang w:val="el-GR"/>
        </w:rPr>
        <w:t xml:space="preserve">που έχει απασχολήσει την έρευνα, στη διασταύρωση της πολιτισμικής ιστορίας, της ιστορίας του εντύπου, και των σπουδών για τα μέσα μαζικής ενημέρωσης. Η μελέτη αλλά και η χρήση του εγείρουν συνεπώς μια σειρά από </w:t>
      </w:r>
      <w:r w:rsidRPr="006B1D23">
        <w:rPr>
          <w:rFonts w:ascii="Cambria" w:eastAsia="Arial" w:hAnsi="Cambria" w:cstheme="majorHAnsi"/>
          <w:lang w:val="el-GR"/>
        </w:rPr>
        <w:t xml:space="preserve">μεθοδολογικά ερωτήματα. Στο πλαίσιο του σεμιναρίου θα εξετάσουμε αυτά τα ερωτήματα επικεντρώνοντας στις ποιοτικές και ποσοτικές αλλαγές που γνώρισε ο ελληνικός Τύπος όσον αφορά τη μορφή (τίτλοι, μέγεθος, στήσιμο, τυπογραφία) και το περιεχόμενο </w:t>
      </w:r>
      <w:r w:rsidRPr="006B1D23">
        <w:rPr>
          <w:rFonts w:ascii="Cambria" w:hAnsi="Cambria" w:cstheme="majorHAnsi"/>
          <w:lang w:val="el-GR"/>
        </w:rPr>
        <w:t>(κύριο άρθρο, χρονογράφημα, ρεπορτάζ, αστυνομικό δελτίο, αγγελίες, διαφημίσεις, επιστολές αναγνωστών, γελοιογραφίες), σε συνάρτηση με τις πολιτικοκοινωνικές εξελίξεις, καθώς και τις λογοκριτικές πρακτικές που ασκήθηκαν την υπό εξέταση περίοδο.</w:t>
      </w:r>
    </w:p>
    <w:p w14:paraId="10FF5E23" w14:textId="77777777" w:rsidR="005946F6" w:rsidRPr="006B1D23" w:rsidRDefault="005946F6" w:rsidP="005946F6">
      <w:pPr>
        <w:spacing w:line="360" w:lineRule="auto"/>
        <w:jc w:val="both"/>
        <w:rPr>
          <w:rFonts w:ascii="Cambria" w:hAnsi="Cambria" w:cstheme="majorBidi"/>
          <w:lang w:val="en-US"/>
        </w:rPr>
      </w:pPr>
    </w:p>
    <w:p w14:paraId="2FCB1F29" w14:textId="1B8ECF36" w:rsidR="005946F6" w:rsidRPr="006B1D23" w:rsidRDefault="005946F6" w:rsidP="005946F6">
      <w:pPr>
        <w:spacing w:line="360" w:lineRule="auto"/>
        <w:jc w:val="both"/>
        <w:rPr>
          <w:rFonts w:ascii="Cambria" w:hAnsi="Cambria" w:cstheme="majorBidi"/>
          <w:b/>
          <w:bCs/>
          <w:lang w:val="el-GR"/>
        </w:rPr>
      </w:pPr>
      <w:r w:rsidRPr="006B1D23">
        <w:rPr>
          <w:rFonts w:ascii="Cambria" w:hAnsi="Cambria" w:cstheme="majorBidi"/>
          <w:b/>
          <w:bCs/>
          <w:lang w:val="el-GR"/>
        </w:rPr>
        <w:t xml:space="preserve">Ενδεικτική Βιβλιογραφία </w:t>
      </w:r>
    </w:p>
    <w:p w14:paraId="1E773573" w14:textId="77777777" w:rsidR="005946F6" w:rsidRPr="006B1D23" w:rsidRDefault="005946F6" w:rsidP="005946F6">
      <w:pPr>
        <w:spacing w:line="360" w:lineRule="auto"/>
        <w:ind w:left="720" w:hanging="720"/>
        <w:jc w:val="both"/>
        <w:rPr>
          <w:rFonts w:ascii="Cambria" w:hAnsi="Cambria" w:cstheme="majorHAnsi"/>
          <w:bCs/>
          <w:lang w:val="el-GR"/>
        </w:rPr>
      </w:pPr>
      <w:proofErr w:type="spellStart"/>
      <w:r w:rsidRPr="006B1D23">
        <w:rPr>
          <w:rFonts w:ascii="Cambria" w:hAnsi="Cambria" w:cstheme="majorHAnsi"/>
          <w:bCs/>
          <w:lang w:val="el-GR"/>
        </w:rPr>
        <w:lastRenderedPageBreak/>
        <w:t>Αζέλης</w:t>
      </w:r>
      <w:proofErr w:type="spellEnd"/>
      <w:r w:rsidRPr="006B1D23">
        <w:rPr>
          <w:rFonts w:ascii="Cambria" w:hAnsi="Cambria" w:cstheme="majorHAnsi"/>
          <w:bCs/>
          <w:lang w:val="el-GR"/>
        </w:rPr>
        <w:t xml:space="preserve">, Αγαθοκλής, </w:t>
      </w:r>
      <w:r w:rsidRPr="006B1D23">
        <w:rPr>
          <w:rFonts w:ascii="Cambria" w:hAnsi="Cambria" w:cstheme="majorHAnsi"/>
          <w:bCs/>
          <w:i/>
          <w:iCs/>
          <w:lang w:val="el-GR"/>
        </w:rPr>
        <w:t xml:space="preserve">Τύπος και κρίση. Οι αντιπαραθέσεις για πολιτική κρίση και μεταρρυθμίσεις στον ελληνικό Τύπο από την ήττα του 1897 έως το κίνημα του 1909 στο </w:t>
      </w:r>
      <w:proofErr w:type="spellStart"/>
      <w:r w:rsidRPr="006B1D23">
        <w:rPr>
          <w:rFonts w:ascii="Cambria" w:hAnsi="Cambria" w:cstheme="majorHAnsi"/>
          <w:bCs/>
          <w:i/>
          <w:iCs/>
          <w:lang w:val="el-GR"/>
        </w:rPr>
        <w:t>Γουδή</w:t>
      </w:r>
      <w:proofErr w:type="spellEnd"/>
      <w:r w:rsidRPr="006B1D23">
        <w:rPr>
          <w:rFonts w:ascii="Cambria" w:hAnsi="Cambria" w:cstheme="majorHAnsi"/>
          <w:bCs/>
          <w:lang w:val="el-GR"/>
        </w:rPr>
        <w:t xml:space="preserve">, Τρίκαλα, </w:t>
      </w:r>
      <w:proofErr w:type="spellStart"/>
      <w:r w:rsidRPr="006B1D23">
        <w:rPr>
          <w:rFonts w:ascii="Cambria" w:hAnsi="Cambria" w:cstheme="majorHAnsi"/>
          <w:bCs/>
          <w:lang w:val="el-GR"/>
        </w:rPr>
        <w:t>Λογείον</w:t>
      </w:r>
      <w:proofErr w:type="spellEnd"/>
      <w:r w:rsidRPr="006B1D23">
        <w:rPr>
          <w:rFonts w:ascii="Cambria" w:hAnsi="Cambria" w:cstheme="majorHAnsi"/>
          <w:bCs/>
          <w:lang w:val="el-GR"/>
        </w:rPr>
        <w:t xml:space="preserve"> 2014.</w:t>
      </w:r>
    </w:p>
    <w:p w14:paraId="5E4A302D" w14:textId="77777777" w:rsidR="005946F6" w:rsidRPr="006B1D23" w:rsidRDefault="005946F6" w:rsidP="005946F6">
      <w:pPr>
        <w:spacing w:line="360" w:lineRule="auto"/>
        <w:ind w:left="720" w:hanging="720"/>
        <w:jc w:val="both"/>
        <w:rPr>
          <w:rFonts w:ascii="Cambria" w:hAnsi="Cambria" w:cstheme="majorHAnsi"/>
          <w:bCs/>
          <w:lang w:val="el-GR"/>
        </w:rPr>
      </w:pPr>
      <w:r w:rsidRPr="006B1D23">
        <w:rPr>
          <w:rFonts w:ascii="Cambria" w:hAnsi="Cambria" w:cstheme="majorHAnsi"/>
          <w:bCs/>
          <w:lang w:val="el-GR"/>
        </w:rPr>
        <w:t xml:space="preserve">Βαΐου, Ζωή και Θανάσης </w:t>
      </w:r>
      <w:proofErr w:type="spellStart"/>
      <w:r w:rsidRPr="006B1D23">
        <w:rPr>
          <w:rFonts w:ascii="Cambria" w:hAnsi="Cambria" w:cstheme="majorHAnsi"/>
          <w:bCs/>
          <w:lang w:val="el-GR"/>
        </w:rPr>
        <w:t>Γιοχάλας</w:t>
      </w:r>
      <w:proofErr w:type="spellEnd"/>
      <w:r w:rsidRPr="006B1D23">
        <w:rPr>
          <w:rFonts w:ascii="Cambria" w:hAnsi="Cambria" w:cstheme="majorHAnsi"/>
          <w:bCs/>
          <w:lang w:val="el-GR"/>
        </w:rPr>
        <w:t xml:space="preserve">, </w:t>
      </w:r>
      <w:r w:rsidRPr="006B1D23">
        <w:rPr>
          <w:rFonts w:ascii="Cambria" w:hAnsi="Cambria" w:cstheme="majorHAnsi"/>
          <w:bCs/>
          <w:i/>
          <w:iCs/>
          <w:lang w:val="el-GR"/>
        </w:rPr>
        <w:t>Ο Κίτσος ο λεβέντης και άλλες αγγελίες</w:t>
      </w:r>
      <w:r w:rsidRPr="006B1D23">
        <w:rPr>
          <w:rFonts w:ascii="Cambria" w:hAnsi="Cambria" w:cstheme="majorHAnsi"/>
          <w:bCs/>
          <w:lang w:val="el-GR"/>
        </w:rPr>
        <w:t>, Αθήνα, Εστία 2019.</w:t>
      </w:r>
    </w:p>
    <w:p w14:paraId="5F271F6A" w14:textId="77777777" w:rsidR="005946F6" w:rsidRPr="006B1D23" w:rsidRDefault="005946F6" w:rsidP="005946F6">
      <w:pPr>
        <w:spacing w:line="360" w:lineRule="auto"/>
        <w:ind w:left="720" w:hanging="720"/>
        <w:jc w:val="both"/>
        <w:rPr>
          <w:rFonts w:ascii="Cambria" w:hAnsi="Cambria" w:cstheme="majorHAnsi"/>
          <w:bCs/>
          <w:lang w:val="el-GR"/>
        </w:rPr>
      </w:pPr>
      <w:proofErr w:type="spellStart"/>
      <w:r w:rsidRPr="006B1D23">
        <w:rPr>
          <w:rFonts w:ascii="Cambria" w:hAnsi="Cambria" w:cstheme="majorHAnsi"/>
          <w:bCs/>
          <w:lang w:val="el-GR"/>
        </w:rPr>
        <w:t>Δρούλια</w:t>
      </w:r>
      <w:proofErr w:type="spellEnd"/>
      <w:r w:rsidRPr="006B1D23">
        <w:rPr>
          <w:rFonts w:ascii="Cambria" w:hAnsi="Cambria" w:cstheme="majorHAnsi"/>
          <w:bCs/>
          <w:lang w:val="el-GR"/>
        </w:rPr>
        <w:t>, Λουκία (</w:t>
      </w:r>
      <w:proofErr w:type="spellStart"/>
      <w:r w:rsidRPr="006B1D23">
        <w:rPr>
          <w:rFonts w:ascii="Cambria" w:hAnsi="Cambria" w:cstheme="majorHAnsi"/>
          <w:bCs/>
          <w:lang w:val="el-GR"/>
        </w:rPr>
        <w:t>επιμ</w:t>
      </w:r>
      <w:proofErr w:type="spellEnd"/>
      <w:r w:rsidRPr="006B1D23">
        <w:rPr>
          <w:rFonts w:ascii="Cambria" w:hAnsi="Cambria" w:cstheme="majorHAnsi"/>
          <w:bCs/>
          <w:lang w:val="el-GR"/>
        </w:rPr>
        <w:t xml:space="preserve">.), </w:t>
      </w:r>
      <w:r w:rsidRPr="006B1D23">
        <w:rPr>
          <w:rFonts w:ascii="Cambria" w:hAnsi="Cambria" w:cstheme="majorHAnsi"/>
          <w:bCs/>
          <w:i/>
          <w:iCs/>
          <w:lang w:val="el-GR"/>
        </w:rPr>
        <w:t>Ο ελληνικός Τύπος 1784 ως σήμερα: ιστορικές και θεωρητικές προσεγγίσεις</w:t>
      </w:r>
      <w:r w:rsidRPr="006B1D23">
        <w:rPr>
          <w:rFonts w:ascii="Cambria" w:hAnsi="Cambria" w:cstheme="majorHAnsi"/>
          <w:bCs/>
          <w:lang w:val="el-GR"/>
        </w:rPr>
        <w:t xml:space="preserve">, Αθήνα, Ινστιτούτο Νεοελληνικών Ερευνών/ΕΙΕ 2005. </w:t>
      </w:r>
      <w:hyperlink r:id="rId13">
        <w:r w:rsidRPr="006B1D23">
          <w:rPr>
            <w:rStyle w:val="-"/>
            <w:rFonts w:ascii="Cambria" w:hAnsi="Cambria" w:cstheme="majorHAnsi"/>
            <w:bCs/>
          </w:rPr>
          <w:t>https</w:t>
        </w:r>
        <w:r w:rsidRPr="006B1D23">
          <w:rPr>
            <w:rStyle w:val="-"/>
            <w:rFonts w:ascii="Cambria" w:hAnsi="Cambria" w:cstheme="majorHAnsi"/>
            <w:bCs/>
            <w:lang w:val="el-GR"/>
          </w:rPr>
          <w:t>://</w:t>
        </w:r>
        <w:r w:rsidRPr="006B1D23">
          <w:rPr>
            <w:rStyle w:val="-"/>
            <w:rFonts w:ascii="Cambria" w:hAnsi="Cambria" w:cstheme="majorHAnsi"/>
            <w:bCs/>
          </w:rPr>
          <w:t>helios</w:t>
        </w:r>
        <w:r w:rsidRPr="006B1D23">
          <w:rPr>
            <w:rStyle w:val="-"/>
            <w:rFonts w:ascii="Cambria" w:hAnsi="Cambria" w:cstheme="majorHAnsi"/>
            <w:bCs/>
            <w:lang w:val="el-GR"/>
          </w:rPr>
          <w:t>.</w:t>
        </w:r>
        <w:r w:rsidRPr="006B1D23">
          <w:rPr>
            <w:rStyle w:val="-"/>
            <w:rFonts w:ascii="Cambria" w:hAnsi="Cambria" w:cstheme="majorHAnsi"/>
            <w:bCs/>
          </w:rPr>
          <w:t>eie</w:t>
        </w:r>
        <w:r w:rsidRPr="006B1D23">
          <w:rPr>
            <w:rStyle w:val="-"/>
            <w:rFonts w:ascii="Cambria" w:hAnsi="Cambria" w:cstheme="majorHAnsi"/>
            <w:bCs/>
            <w:lang w:val="el-GR"/>
          </w:rPr>
          <w:t>.</w:t>
        </w:r>
        <w:r w:rsidRPr="006B1D23">
          <w:rPr>
            <w:rStyle w:val="-"/>
            <w:rFonts w:ascii="Cambria" w:hAnsi="Cambria" w:cstheme="majorHAnsi"/>
            <w:bCs/>
          </w:rPr>
          <w:t>gr</w:t>
        </w:r>
        <w:r w:rsidRPr="006B1D23">
          <w:rPr>
            <w:rStyle w:val="-"/>
            <w:rFonts w:ascii="Cambria" w:hAnsi="Cambria" w:cstheme="majorHAnsi"/>
            <w:bCs/>
            <w:lang w:val="el-GR"/>
          </w:rPr>
          <w:t>/</w:t>
        </w:r>
        <w:r w:rsidRPr="006B1D23">
          <w:rPr>
            <w:rStyle w:val="-"/>
            <w:rFonts w:ascii="Cambria" w:hAnsi="Cambria" w:cstheme="majorHAnsi"/>
            <w:bCs/>
          </w:rPr>
          <w:t>helios</w:t>
        </w:r>
        <w:r w:rsidRPr="006B1D23">
          <w:rPr>
            <w:rStyle w:val="-"/>
            <w:rFonts w:ascii="Cambria" w:hAnsi="Cambria" w:cstheme="majorHAnsi"/>
            <w:bCs/>
            <w:lang w:val="el-GR"/>
          </w:rPr>
          <w:t>/</w:t>
        </w:r>
        <w:r w:rsidRPr="006B1D23">
          <w:rPr>
            <w:rStyle w:val="-"/>
            <w:rFonts w:ascii="Cambria" w:hAnsi="Cambria" w:cstheme="majorHAnsi"/>
            <w:bCs/>
          </w:rPr>
          <w:t>handle</w:t>
        </w:r>
        <w:r w:rsidRPr="006B1D23">
          <w:rPr>
            <w:rStyle w:val="-"/>
            <w:rFonts w:ascii="Cambria" w:hAnsi="Cambria" w:cstheme="majorHAnsi"/>
            <w:bCs/>
            <w:lang w:val="el-GR"/>
          </w:rPr>
          <w:t>/10442/14015</w:t>
        </w:r>
      </w:hyperlink>
    </w:p>
    <w:p w14:paraId="7AED0304" w14:textId="77777777" w:rsidR="005946F6" w:rsidRPr="006B1D23" w:rsidRDefault="005946F6" w:rsidP="005946F6">
      <w:pPr>
        <w:spacing w:line="360" w:lineRule="auto"/>
        <w:ind w:left="720" w:hanging="720"/>
        <w:jc w:val="both"/>
        <w:rPr>
          <w:rFonts w:ascii="Cambria" w:hAnsi="Cambria" w:cstheme="majorHAnsi"/>
          <w:bCs/>
          <w:lang w:val="el-GR"/>
        </w:rPr>
      </w:pPr>
      <w:proofErr w:type="spellStart"/>
      <w:r w:rsidRPr="006B1D23">
        <w:rPr>
          <w:rFonts w:ascii="Cambria" w:hAnsi="Cambria" w:cstheme="majorHAnsi"/>
          <w:bCs/>
          <w:lang w:val="el-GR"/>
        </w:rPr>
        <w:t>Δρούλια</w:t>
      </w:r>
      <w:proofErr w:type="spellEnd"/>
      <w:r w:rsidRPr="006B1D23">
        <w:rPr>
          <w:rFonts w:ascii="Cambria" w:hAnsi="Cambria" w:cstheme="majorHAnsi"/>
          <w:bCs/>
          <w:lang w:val="el-GR"/>
        </w:rPr>
        <w:t>, Λουκία και Γιούλα Κουτσοπανάγου (</w:t>
      </w:r>
      <w:proofErr w:type="spellStart"/>
      <w:r w:rsidRPr="006B1D23">
        <w:rPr>
          <w:rFonts w:ascii="Cambria" w:hAnsi="Cambria" w:cstheme="majorHAnsi"/>
          <w:bCs/>
          <w:lang w:val="el-GR"/>
        </w:rPr>
        <w:t>επιμ</w:t>
      </w:r>
      <w:proofErr w:type="spellEnd"/>
      <w:r w:rsidRPr="006B1D23">
        <w:rPr>
          <w:rFonts w:ascii="Cambria" w:hAnsi="Cambria" w:cstheme="majorHAnsi"/>
          <w:bCs/>
          <w:lang w:val="el-GR"/>
        </w:rPr>
        <w:t xml:space="preserve">.), </w:t>
      </w:r>
      <w:r w:rsidRPr="006B1D23">
        <w:rPr>
          <w:rFonts w:ascii="Cambria" w:hAnsi="Cambria" w:cstheme="majorHAnsi"/>
          <w:bCs/>
          <w:i/>
          <w:iCs/>
          <w:lang w:val="el-GR"/>
        </w:rPr>
        <w:t>Εγκυκλοπαίδεια του ελληνικού Τύπου 1784-1974: εφημερίδες, περιοδικά, δημοσιογράφοι, εκδότες</w:t>
      </w:r>
      <w:r w:rsidRPr="006B1D23">
        <w:rPr>
          <w:rFonts w:ascii="Cambria" w:hAnsi="Cambria" w:cstheme="majorHAnsi"/>
          <w:bCs/>
          <w:lang w:val="el-GR"/>
        </w:rPr>
        <w:t>, 4 τ., Αθήνα, Ινστιτούτο Νεοελληνικών Ερευνών/ΕΙΕ 2008.</w:t>
      </w:r>
    </w:p>
    <w:p w14:paraId="7199A4AA" w14:textId="77777777" w:rsidR="005946F6" w:rsidRPr="006B1D23" w:rsidRDefault="005946F6" w:rsidP="005946F6">
      <w:pPr>
        <w:spacing w:line="360" w:lineRule="auto"/>
        <w:ind w:left="720"/>
        <w:jc w:val="both"/>
        <w:rPr>
          <w:rFonts w:ascii="Cambria" w:hAnsi="Cambria" w:cstheme="majorHAnsi"/>
          <w:bCs/>
          <w:lang w:val="el-GR"/>
        </w:rPr>
      </w:pPr>
      <w:hyperlink r:id="rId14" w:history="1">
        <w:r w:rsidRPr="006B1D23">
          <w:rPr>
            <w:rStyle w:val="-"/>
            <w:rFonts w:ascii="Cambria" w:hAnsi="Cambria" w:cstheme="majorHAnsi"/>
            <w:bCs/>
          </w:rPr>
          <w:t>https</w:t>
        </w:r>
        <w:r w:rsidRPr="006B1D23">
          <w:rPr>
            <w:rStyle w:val="-"/>
            <w:rFonts w:ascii="Cambria" w:hAnsi="Cambria" w:cstheme="majorHAnsi"/>
            <w:bCs/>
            <w:lang w:val="el-GR"/>
          </w:rPr>
          <w:t>://</w:t>
        </w:r>
        <w:r w:rsidRPr="006B1D23">
          <w:rPr>
            <w:rStyle w:val="-"/>
            <w:rFonts w:ascii="Cambria" w:hAnsi="Cambria" w:cstheme="majorHAnsi"/>
            <w:bCs/>
          </w:rPr>
          <w:t>helios</w:t>
        </w:r>
        <w:r w:rsidRPr="006B1D23">
          <w:rPr>
            <w:rStyle w:val="-"/>
            <w:rFonts w:ascii="Cambria" w:hAnsi="Cambria" w:cstheme="majorHAnsi"/>
            <w:bCs/>
            <w:lang w:val="el-GR"/>
          </w:rPr>
          <w:t>.</w:t>
        </w:r>
        <w:r w:rsidRPr="006B1D23">
          <w:rPr>
            <w:rStyle w:val="-"/>
            <w:rFonts w:ascii="Cambria" w:hAnsi="Cambria" w:cstheme="majorHAnsi"/>
            <w:bCs/>
          </w:rPr>
          <w:t>eie</w:t>
        </w:r>
        <w:r w:rsidRPr="006B1D23">
          <w:rPr>
            <w:rStyle w:val="-"/>
            <w:rFonts w:ascii="Cambria" w:hAnsi="Cambria" w:cstheme="majorHAnsi"/>
            <w:bCs/>
            <w:lang w:val="el-GR"/>
          </w:rPr>
          <w:t>.</w:t>
        </w:r>
        <w:r w:rsidRPr="006B1D23">
          <w:rPr>
            <w:rStyle w:val="-"/>
            <w:rFonts w:ascii="Cambria" w:hAnsi="Cambria" w:cstheme="majorHAnsi"/>
            <w:bCs/>
          </w:rPr>
          <w:t>gr</w:t>
        </w:r>
        <w:r w:rsidRPr="006B1D23">
          <w:rPr>
            <w:rStyle w:val="-"/>
            <w:rFonts w:ascii="Cambria" w:hAnsi="Cambria" w:cstheme="majorHAnsi"/>
            <w:bCs/>
            <w:lang w:val="el-GR"/>
          </w:rPr>
          <w:t>/</w:t>
        </w:r>
        <w:r w:rsidRPr="006B1D23">
          <w:rPr>
            <w:rStyle w:val="-"/>
            <w:rFonts w:ascii="Cambria" w:hAnsi="Cambria" w:cstheme="majorHAnsi"/>
            <w:bCs/>
          </w:rPr>
          <w:t>helios</w:t>
        </w:r>
        <w:r w:rsidRPr="006B1D23">
          <w:rPr>
            <w:rStyle w:val="-"/>
            <w:rFonts w:ascii="Cambria" w:hAnsi="Cambria" w:cstheme="majorHAnsi"/>
            <w:bCs/>
            <w:lang w:val="el-GR"/>
          </w:rPr>
          <w:t>/</w:t>
        </w:r>
        <w:r w:rsidRPr="006B1D23">
          <w:rPr>
            <w:rStyle w:val="-"/>
            <w:rFonts w:ascii="Cambria" w:hAnsi="Cambria" w:cstheme="majorHAnsi"/>
            <w:bCs/>
          </w:rPr>
          <w:t>handle</w:t>
        </w:r>
        <w:r w:rsidRPr="006B1D23">
          <w:rPr>
            <w:rStyle w:val="-"/>
            <w:rFonts w:ascii="Cambria" w:hAnsi="Cambria" w:cstheme="majorHAnsi"/>
            <w:bCs/>
            <w:lang w:val="el-GR"/>
          </w:rPr>
          <w:t>/10442/16634</w:t>
        </w:r>
      </w:hyperlink>
    </w:p>
    <w:p w14:paraId="2E4F0379" w14:textId="77777777" w:rsidR="005946F6" w:rsidRPr="006B1D23" w:rsidRDefault="005946F6" w:rsidP="005946F6">
      <w:pPr>
        <w:spacing w:line="360" w:lineRule="auto"/>
        <w:ind w:left="720"/>
        <w:jc w:val="both"/>
        <w:rPr>
          <w:rFonts w:ascii="Cambria" w:hAnsi="Cambria" w:cstheme="majorHAnsi"/>
          <w:bCs/>
          <w:lang w:val="el-GR"/>
        </w:rPr>
      </w:pPr>
      <w:hyperlink r:id="rId15" w:history="1">
        <w:r w:rsidRPr="006B1D23">
          <w:rPr>
            <w:rStyle w:val="-"/>
            <w:rFonts w:ascii="Cambria" w:hAnsi="Cambria" w:cstheme="majorHAnsi"/>
            <w:bCs/>
          </w:rPr>
          <w:t>https</w:t>
        </w:r>
        <w:r w:rsidRPr="006B1D23">
          <w:rPr>
            <w:rStyle w:val="-"/>
            <w:rFonts w:ascii="Cambria" w:hAnsi="Cambria" w:cstheme="majorHAnsi"/>
            <w:bCs/>
            <w:lang w:val="el-GR"/>
          </w:rPr>
          <w:t>://</w:t>
        </w:r>
        <w:r w:rsidRPr="006B1D23">
          <w:rPr>
            <w:rStyle w:val="-"/>
            <w:rFonts w:ascii="Cambria" w:hAnsi="Cambria" w:cstheme="majorHAnsi"/>
            <w:bCs/>
          </w:rPr>
          <w:t>helios</w:t>
        </w:r>
        <w:r w:rsidRPr="006B1D23">
          <w:rPr>
            <w:rStyle w:val="-"/>
            <w:rFonts w:ascii="Cambria" w:hAnsi="Cambria" w:cstheme="majorHAnsi"/>
            <w:bCs/>
            <w:lang w:val="el-GR"/>
          </w:rPr>
          <w:t>.</w:t>
        </w:r>
        <w:r w:rsidRPr="006B1D23">
          <w:rPr>
            <w:rStyle w:val="-"/>
            <w:rFonts w:ascii="Cambria" w:hAnsi="Cambria" w:cstheme="majorHAnsi"/>
            <w:bCs/>
          </w:rPr>
          <w:t>eie</w:t>
        </w:r>
        <w:r w:rsidRPr="006B1D23">
          <w:rPr>
            <w:rStyle w:val="-"/>
            <w:rFonts w:ascii="Cambria" w:hAnsi="Cambria" w:cstheme="majorHAnsi"/>
            <w:bCs/>
            <w:lang w:val="el-GR"/>
          </w:rPr>
          <w:t>.</w:t>
        </w:r>
        <w:r w:rsidRPr="006B1D23">
          <w:rPr>
            <w:rStyle w:val="-"/>
            <w:rFonts w:ascii="Cambria" w:hAnsi="Cambria" w:cstheme="majorHAnsi"/>
            <w:bCs/>
          </w:rPr>
          <w:t>gr</w:t>
        </w:r>
        <w:r w:rsidRPr="006B1D23">
          <w:rPr>
            <w:rStyle w:val="-"/>
            <w:rFonts w:ascii="Cambria" w:hAnsi="Cambria" w:cstheme="majorHAnsi"/>
            <w:bCs/>
            <w:lang w:val="el-GR"/>
          </w:rPr>
          <w:t>/</w:t>
        </w:r>
        <w:r w:rsidRPr="006B1D23">
          <w:rPr>
            <w:rStyle w:val="-"/>
            <w:rFonts w:ascii="Cambria" w:hAnsi="Cambria" w:cstheme="majorHAnsi"/>
            <w:bCs/>
          </w:rPr>
          <w:t>helios</w:t>
        </w:r>
        <w:r w:rsidRPr="006B1D23">
          <w:rPr>
            <w:rStyle w:val="-"/>
            <w:rFonts w:ascii="Cambria" w:hAnsi="Cambria" w:cstheme="majorHAnsi"/>
            <w:bCs/>
            <w:lang w:val="el-GR"/>
          </w:rPr>
          <w:t>/</w:t>
        </w:r>
        <w:r w:rsidRPr="006B1D23">
          <w:rPr>
            <w:rStyle w:val="-"/>
            <w:rFonts w:ascii="Cambria" w:hAnsi="Cambria" w:cstheme="majorHAnsi"/>
            <w:bCs/>
          </w:rPr>
          <w:t>handle</w:t>
        </w:r>
        <w:r w:rsidRPr="006B1D23">
          <w:rPr>
            <w:rStyle w:val="-"/>
            <w:rFonts w:ascii="Cambria" w:hAnsi="Cambria" w:cstheme="majorHAnsi"/>
            <w:bCs/>
            <w:lang w:val="el-GR"/>
          </w:rPr>
          <w:t>/10442/16635</w:t>
        </w:r>
      </w:hyperlink>
    </w:p>
    <w:p w14:paraId="2844FA39" w14:textId="77777777" w:rsidR="005946F6" w:rsidRPr="006B1D23" w:rsidRDefault="005946F6" w:rsidP="005946F6">
      <w:pPr>
        <w:spacing w:line="360" w:lineRule="auto"/>
        <w:ind w:left="720"/>
        <w:jc w:val="both"/>
        <w:rPr>
          <w:rFonts w:ascii="Cambria" w:hAnsi="Cambria" w:cstheme="majorHAnsi"/>
          <w:bCs/>
          <w:lang w:val="el-GR"/>
        </w:rPr>
      </w:pPr>
      <w:hyperlink r:id="rId16" w:history="1">
        <w:r w:rsidRPr="006B1D23">
          <w:rPr>
            <w:rStyle w:val="-"/>
            <w:rFonts w:ascii="Cambria" w:hAnsi="Cambria" w:cstheme="majorHAnsi"/>
            <w:bCs/>
          </w:rPr>
          <w:t>https</w:t>
        </w:r>
        <w:r w:rsidRPr="006B1D23">
          <w:rPr>
            <w:rStyle w:val="-"/>
            <w:rFonts w:ascii="Cambria" w:hAnsi="Cambria" w:cstheme="majorHAnsi"/>
            <w:bCs/>
            <w:lang w:val="el-GR"/>
          </w:rPr>
          <w:t>://</w:t>
        </w:r>
        <w:r w:rsidRPr="006B1D23">
          <w:rPr>
            <w:rStyle w:val="-"/>
            <w:rFonts w:ascii="Cambria" w:hAnsi="Cambria" w:cstheme="majorHAnsi"/>
            <w:bCs/>
          </w:rPr>
          <w:t>helios</w:t>
        </w:r>
        <w:r w:rsidRPr="006B1D23">
          <w:rPr>
            <w:rStyle w:val="-"/>
            <w:rFonts w:ascii="Cambria" w:hAnsi="Cambria" w:cstheme="majorHAnsi"/>
            <w:bCs/>
            <w:lang w:val="el-GR"/>
          </w:rPr>
          <w:t>.</w:t>
        </w:r>
        <w:r w:rsidRPr="006B1D23">
          <w:rPr>
            <w:rStyle w:val="-"/>
            <w:rFonts w:ascii="Cambria" w:hAnsi="Cambria" w:cstheme="majorHAnsi"/>
            <w:bCs/>
          </w:rPr>
          <w:t>eie</w:t>
        </w:r>
        <w:r w:rsidRPr="006B1D23">
          <w:rPr>
            <w:rStyle w:val="-"/>
            <w:rFonts w:ascii="Cambria" w:hAnsi="Cambria" w:cstheme="majorHAnsi"/>
            <w:bCs/>
            <w:lang w:val="el-GR"/>
          </w:rPr>
          <w:t>.</w:t>
        </w:r>
        <w:r w:rsidRPr="006B1D23">
          <w:rPr>
            <w:rStyle w:val="-"/>
            <w:rFonts w:ascii="Cambria" w:hAnsi="Cambria" w:cstheme="majorHAnsi"/>
            <w:bCs/>
          </w:rPr>
          <w:t>gr</w:t>
        </w:r>
        <w:r w:rsidRPr="006B1D23">
          <w:rPr>
            <w:rStyle w:val="-"/>
            <w:rFonts w:ascii="Cambria" w:hAnsi="Cambria" w:cstheme="majorHAnsi"/>
            <w:bCs/>
            <w:lang w:val="el-GR"/>
          </w:rPr>
          <w:t>/</w:t>
        </w:r>
        <w:r w:rsidRPr="006B1D23">
          <w:rPr>
            <w:rStyle w:val="-"/>
            <w:rFonts w:ascii="Cambria" w:hAnsi="Cambria" w:cstheme="majorHAnsi"/>
            <w:bCs/>
          </w:rPr>
          <w:t>helios</w:t>
        </w:r>
        <w:r w:rsidRPr="006B1D23">
          <w:rPr>
            <w:rStyle w:val="-"/>
            <w:rFonts w:ascii="Cambria" w:hAnsi="Cambria" w:cstheme="majorHAnsi"/>
            <w:bCs/>
            <w:lang w:val="el-GR"/>
          </w:rPr>
          <w:t>/</w:t>
        </w:r>
        <w:r w:rsidRPr="006B1D23">
          <w:rPr>
            <w:rStyle w:val="-"/>
            <w:rFonts w:ascii="Cambria" w:hAnsi="Cambria" w:cstheme="majorHAnsi"/>
            <w:bCs/>
          </w:rPr>
          <w:t>handle</w:t>
        </w:r>
        <w:r w:rsidRPr="006B1D23">
          <w:rPr>
            <w:rStyle w:val="-"/>
            <w:rFonts w:ascii="Cambria" w:hAnsi="Cambria" w:cstheme="majorHAnsi"/>
            <w:bCs/>
            <w:lang w:val="el-GR"/>
          </w:rPr>
          <w:t>/10442/16636</w:t>
        </w:r>
      </w:hyperlink>
    </w:p>
    <w:p w14:paraId="79401832" w14:textId="77777777" w:rsidR="005946F6" w:rsidRPr="006B1D23" w:rsidRDefault="005946F6" w:rsidP="005946F6">
      <w:pPr>
        <w:spacing w:line="360" w:lineRule="auto"/>
        <w:ind w:left="720"/>
        <w:jc w:val="both"/>
        <w:rPr>
          <w:rFonts w:ascii="Cambria" w:hAnsi="Cambria" w:cstheme="majorHAnsi"/>
          <w:bCs/>
          <w:lang w:val="el-GR"/>
        </w:rPr>
      </w:pPr>
      <w:hyperlink r:id="rId17" w:history="1">
        <w:r w:rsidRPr="006B1D23">
          <w:rPr>
            <w:rStyle w:val="-"/>
            <w:rFonts w:ascii="Cambria" w:hAnsi="Cambria" w:cstheme="majorHAnsi"/>
            <w:bCs/>
          </w:rPr>
          <w:t>https</w:t>
        </w:r>
        <w:r w:rsidRPr="006B1D23">
          <w:rPr>
            <w:rStyle w:val="-"/>
            <w:rFonts w:ascii="Cambria" w:hAnsi="Cambria" w:cstheme="majorHAnsi"/>
            <w:bCs/>
            <w:lang w:val="el-GR"/>
          </w:rPr>
          <w:t>://</w:t>
        </w:r>
        <w:r w:rsidRPr="006B1D23">
          <w:rPr>
            <w:rStyle w:val="-"/>
            <w:rFonts w:ascii="Cambria" w:hAnsi="Cambria" w:cstheme="majorHAnsi"/>
            <w:bCs/>
          </w:rPr>
          <w:t>helios</w:t>
        </w:r>
        <w:r w:rsidRPr="006B1D23">
          <w:rPr>
            <w:rStyle w:val="-"/>
            <w:rFonts w:ascii="Cambria" w:hAnsi="Cambria" w:cstheme="majorHAnsi"/>
            <w:bCs/>
            <w:lang w:val="el-GR"/>
          </w:rPr>
          <w:t>.</w:t>
        </w:r>
        <w:r w:rsidRPr="006B1D23">
          <w:rPr>
            <w:rStyle w:val="-"/>
            <w:rFonts w:ascii="Cambria" w:hAnsi="Cambria" w:cstheme="majorHAnsi"/>
            <w:bCs/>
          </w:rPr>
          <w:t>eie</w:t>
        </w:r>
        <w:r w:rsidRPr="006B1D23">
          <w:rPr>
            <w:rStyle w:val="-"/>
            <w:rFonts w:ascii="Cambria" w:hAnsi="Cambria" w:cstheme="majorHAnsi"/>
            <w:bCs/>
            <w:lang w:val="el-GR"/>
          </w:rPr>
          <w:t>.</w:t>
        </w:r>
        <w:r w:rsidRPr="006B1D23">
          <w:rPr>
            <w:rStyle w:val="-"/>
            <w:rFonts w:ascii="Cambria" w:hAnsi="Cambria" w:cstheme="majorHAnsi"/>
            <w:bCs/>
          </w:rPr>
          <w:t>gr</w:t>
        </w:r>
        <w:r w:rsidRPr="006B1D23">
          <w:rPr>
            <w:rStyle w:val="-"/>
            <w:rFonts w:ascii="Cambria" w:hAnsi="Cambria" w:cstheme="majorHAnsi"/>
            <w:bCs/>
            <w:lang w:val="el-GR"/>
          </w:rPr>
          <w:t>/</w:t>
        </w:r>
        <w:r w:rsidRPr="006B1D23">
          <w:rPr>
            <w:rStyle w:val="-"/>
            <w:rFonts w:ascii="Cambria" w:hAnsi="Cambria" w:cstheme="majorHAnsi"/>
            <w:bCs/>
          </w:rPr>
          <w:t>helios</w:t>
        </w:r>
        <w:r w:rsidRPr="006B1D23">
          <w:rPr>
            <w:rStyle w:val="-"/>
            <w:rFonts w:ascii="Cambria" w:hAnsi="Cambria" w:cstheme="majorHAnsi"/>
            <w:bCs/>
            <w:lang w:val="el-GR"/>
          </w:rPr>
          <w:t>/</w:t>
        </w:r>
        <w:r w:rsidRPr="006B1D23">
          <w:rPr>
            <w:rStyle w:val="-"/>
            <w:rFonts w:ascii="Cambria" w:hAnsi="Cambria" w:cstheme="majorHAnsi"/>
            <w:bCs/>
          </w:rPr>
          <w:t>handle</w:t>
        </w:r>
        <w:r w:rsidRPr="006B1D23">
          <w:rPr>
            <w:rStyle w:val="-"/>
            <w:rFonts w:ascii="Cambria" w:hAnsi="Cambria" w:cstheme="majorHAnsi"/>
            <w:bCs/>
            <w:lang w:val="el-GR"/>
          </w:rPr>
          <w:t>/10442/16637</w:t>
        </w:r>
      </w:hyperlink>
    </w:p>
    <w:p w14:paraId="2AED3EE9" w14:textId="77777777" w:rsidR="005946F6" w:rsidRPr="006B1D23" w:rsidRDefault="005946F6" w:rsidP="005946F6">
      <w:pPr>
        <w:spacing w:line="360" w:lineRule="auto"/>
        <w:ind w:left="720" w:hanging="720"/>
        <w:jc w:val="both"/>
        <w:rPr>
          <w:rFonts w:ascii="Cambria" w:hAnsi="Cambria" w:cstheme="majorHAnsi"/>
          <w:bCs/>
          <w:lang w:val="el-GR"/>
        </w:rPr>
      </w:pPr>
      <w:r w:rsidRPr="006B1D23">
        <w:rPr>
          <w:rFonts w:ascii="Cambria" w:hAnsi="Cambria" w:cstheme="majorHAnsi"/>
          <w:bCs/>
          <w:lang w:val="el-GR"/>
        </w:rPr>
        <w:t xml:space="preserve">Μάγερ, Κώστας, </w:t>
      </w:r>
      <w:r w:rsidRPr="006B1D23">
        <w:rPr>
          <w:rFonts w:ascii="Cambria" w:hAnsi="Cambria" w:cstheme="majorHAnsi"/>
          <w:bCs/>
          <w:i/>
          <w:iCs/>
          <w:lang w:val="el-GR"/>
        </w:rPr>
        <w:t>Ιστορία του ελληνικού Τύπου</w:t>
      </w:r>
      <w:r w:rsidRPr="006B1D23">
        <w:rPr>
          <w:rFonts w:ascii="Cambria" w:hAnsi="Cambria" w:cstheme="majorHAnsi"/>
          <w:bCs/>
          <w:lang w:val="el-GR"/>
        </w:rPr>
        <w:t xml:space="preserve">, 3 τ., Αθήνα, </w:t>
      </w:r>
      <w:proofErr w:type="spellStart"/>
      <w:r w:rsidRPr="006B1D23">
        <w:rPr>
          <w:rFonts w:ascii="Cambria" w:hAnsi="Cambria" w:cstheme="majorHAnsi"/>
          <w:bCs/>
          <w:lang w:val="el-GR"/>
        </w:rPr>
        <w:t>χ.ε</w:t>
      </w:r>
      <w:proofErr w:type="spellEnd"/>
      <w:r w:rsidRPr="006B1D23">
        <w:rPr>
          <w:rFonts w:ascii="Cambria" w:hAnsi="Cambria" w:cstheme="majorHAnsi"/>
          <w:bCs/>
          <w:lang w:val="el-GR"/>
        </w:rPr>
        <w:t xml:space="preserve">., 1957-1960 </w:t>
      </w:r>
      <w:hyperlink r:id="rId18">
        <w:r w:rsidRPr="006B1D23">
          <w:rPr>
            <w:rStyle w:val="-"/>
            <w:rFonts w:ascii="Cambria" w:hAnsi="Cambria" w:cstheme="majorHAnsi"/>
            <w:bCs/>
          </w:rPr>
          <w:t>https</w:t>
        </w:r>
        <w:r w:rsidRPr="006B1D23">
          <w:rPr>
            <w:rStyle w:val="-"/>
            <w:rFonts w:ascii="Cambria" w:hAnsi="Cambria" w:cstheme="majorHAnsi"/>
            <w:bCs/>
            <w:lang w:val="el-GR"/>
          </w:rPr>
          <w:t>://</w:t>
        </w:r>
        <w:r w:rsidRPr="006B1D23">
          <w:rPr>
            <w:rStyle w:val="-"/>
            <w:rFonts w:ascii="Cambria" w:hAnsi="Cambria" w:cstheme="majorHAnsi"/>
            <w:bCs/>
          </w:rPr>
          <w:t>anemi</w:t>
        </w:r>
        <w:r w:rsidRPr="006B1D23">
          <w:rPr>
            <w:rStyle w:val="-"/>
            <w:rFonts w:ascii="Cambria" w:hAnsi="Cambria" w:cstheme="majorHAnsi"/>
            <w:bCs/>
            <w:lang w:val="el-GR"/>
          </w:rPr>
          <w:t>.</w:t>
        </w:r>
        <w:r w:rsidRPr="006B1D23">
          <w:rPr>
            <w:rStyle w:val="-"/>
            <w:rFonts w:ascii="Cambria" w:hAnsi="Cambria" w:cstheme="majorHAnsi"/>
            <w:bCs/>
          </w:rPr>
          <w:t>lib</w:t>
        </w:r>
        <w:r w:rsidRPr="006B1D23">
          <w:rPr>
            <w:rStyle w:val="-"/>
            <w:rFonts w:ascii="Cambria" w:hAnsi="Cambria" w:cstheme="majorHAnsi"/>
            <w:bCs/>
            <w:lang w:val="el-GR"/>
          </w:rPr>
          <w:t>.</w:t>
        </w:r>
        <w:r w:rsidRPr="006B1D23">
          <w:rPr>
            <w:rStyle w:val="-"/>
            <w:rFonts w:ascii="Cambria" w:hAnsi="Cambria" w:cstheme="majorHAnsi"/>
            <w:bCs/>
          </w:rPr>
          <w:t>uoc</w:t>
        </w:r>
        <w:r w:rsidRPr="006B1D23">
          <w:rPr>
            <w:rStyle w:val="-"/>
            <w:rFonts w:ascii="Cambria" w:hAnsi="Cambria" w:cstheme="majorHAnsi"/>
            <w:bCs/>
            <w:lang w:val="el-GR"/>
          </w:rPr>
          <w:t>.</w:t>
        </w:r>
        <w:r w:rsidRPr="006B1D23">
          <w:rPr>
            <w:rStyle w:val="-"/>
            <w:rFonts w:ascii="Cambria" w:hAnsi="Cambria" w:cstheme="majorHAnsi"/>
            <w:bCs/>
          </w:rPr>
          <w:t>gr</w:t>
        </w:r>
        <w:r w:rsidRPr="006B1D23">
          <w:rPr>
            <w:rStyle w:val="-"/>
            <w:rFonts w:ascii="Cambria" w:hAnsi="Cambria" w:cstheme="majorHAnsi"/>
            <w:bCs/>
            <w:lang w:val="el-GR"/>
          </w:rPr>
          <w:t>/</w:t>
        </w:r>
        <w:r w:rsidRPr="006B1D23">
          <w:rPr>
            <w:rStyle w:val="-"/>
            <w:rFonts w:ascii="Cambria" w:hAnsi="Cambria" w:cstheme="majorHAnsi"/>
            <w:bCs/>
          </w:rPr>
          <w:t>metadata</w:t>
        </w:r>
        <w:r w:rsidRPr="006B1D23">
          <w:rPr>
            <w:rStyle w:val="-"/>
            <w:rFonts w:ascii="Cambria" w:hAnsi="Cambria" w:cstheme="majorHAnsi"/>
            <w:bCs/>
            <w:lang w:val="el-GR"/>
          </w:rPr>
          <w:t>/</w:t>
        </w:r>
        <w:r w:rsidRPr="006B1D23">
          <w:rPr>
            <w:rStyle w:val="-"/>
            <w:rFonts w:ascii="Cambria" w:hAnsi="Cambria" w:cstheme="majorHAnsi"/>
            <w:bCs/>
          </w:rPr>
          <w:t>e</w:t>
        </w:r>
        <w:r w:rsidRPr="006B1D23">
          <w:rPr>
            <w:rStyle w:val="-"/>
            <w:rFonts w:ascii="Cambria" w:hAnsi="Cambria" w:cstheme="majorHAnsi"/>
            <w:bCs/>
            <w:lang w:val="el-GR"/>
          </w:rPr>
          <w:t>/1/</w:t>
        </w:r>
        <w:r w:rsidRPr="006B1D23">
          <w:rPr>
            <w:rStyle w:val="-"/>
            <w:rFonts w:ascii="Cambria" w:hAnsi="Cambria" w:cstheme="majorHAnsi"/>
            <w:bCs/>
          </w:rPr>
          <w:t>d</w:t>
        </w:r>
        <w:r w:rsidRPr="006B1D23">
          <w:rPr>
            <w:rStyle w:val="-"/>
            <w:rFonts w:ascii="Cambria" w:hAnsi="Cambria" w:cstheme="majorHAnsi"/>
            <w:bCs/>
            <w:lang w:val="el-GR"/>
          </w:rPr>
          <w:t>/</w:t>
        </w:r>
        <w:r w:rsidRPr="006B1D23">
          <w:rPr>
            <w:rStyle w:val="-"/>
            <w:rFonts w:ascii="Cambria" w:hAnsi="Cambria" w:cstheme="majorHAnsi"/>
            <w:bCs/>
          </w:rPr>
          <w:t>metadata</w:t>
        </w:r>
        <w:r w:rsidRPr="006B1D23">
          <w:rPr>
            <w:rStyle w:val="-"/>
            <w:rFonts w:ascii="Cambria" w:hAnsi="Cambria" w:cstheme="majorHAnsi"/>
            <w:bCs/>
            <w:lang w:val="el-GR"/>
          </w:rPr>
          <w:t>-01-0002421.</w:t>
        </w:r>
        <w:r w:rsidRPr="006B1D23">
          <w:rPr>
            <w:rStyle w:val="-"/>
            <w:rFonts w:ascii="Cambria" w:hAnsi="Cambria" w:cstheme="majorHAnsi"/>
            <w:bCs/>
          </w:rPr>
          <w:t>tkl</w:t>
        </w:r>
      </w:hyperlink>
    </w:p>
    <w:p w14:paraId="6A933726" w14:textId="77777777" w:rsidR="005946F6" w:rsidRPr="006B1D23" w:rsidRDefault="005946F6" w:rsidP="005946F6">
      <w:pPr>
        <w:spacing w:line="360" w:lineRule="auto"/>
        <w:ind w:left="720" w:hanging="720"/>
        <w:jc w:val="both"/>
        <w:rPr>
          <w:rFonts w:ascii="Cambria" w:hAnsi="Cambria" w:cstheme="majorHAnsi"/>
          <w:bCs/>
          <w:lang w:val="el-GR"/>
        </w:rPr>
      </w:pPr>
      <w:r w:rsidRPr="006B1D23">
        <w:rPr>
          <w:rFonts w:ascii="Cambria" w:hAnsi="Cambria" w:cstheme="majorHAnsi"/>
          <w:bCs/>
          <w:lang w:val="el-GR"/>
        </w:rPr>
        <w:t xml:space="preserve">Παπαδημητρίου, Δέσποινα, «Ο Τύπος και ο Διχασμός», στο: Θ. Βερέμης και Γ. </w:t>
      </w:r>
      <w:proofErr w:type="spellStart"/>
      <w:r w:rsidRPr="006B1D23">
        <w:rPr>
          <w:rFonts w:ascii="Cambria" w:hAnsi="Cambria" w:cstheme="majorHAnsi"/>
          <w:bCs/>
          <w:lang w:val="el-GR"/>
        </w:rPr>
        <w:t>Γουλιμή</w:t>
      </w:r>
      <w:proofErr w:type="spellEnd"/>
      <w:r w:rsidRPr="006B1D23">
        <w:rPr>
          <w:rFonts w:ascii="Cambria" w:hAnsi="Cambria" w:cstheme="majorHAnsi"/>
          <w:bCs/>
          <w:lang w:val="el-GR"/>
        </w:rPr>
        <w:t xml:space="preserve"> (</w:t>
      </w:r>
      <w:proofErr w:type="spellStart"/>
      <w:r w:rsidRPr="006B1D23">
        <w:rPr>
          <w:rFonts w:ascii="Cambria" w:hAnsi="Cambria" w:cstheme="majorHAnsi"/>
          <w:bCs/>
          <w:lang w:val="el-GR"/>
        </w:rPr>
        <w:t>επιμ</w:t>
      </w:r>
      <w:proofErr w:type="spellEnd"/>
      <w:r w:rsidRPr="006B1D23">
        <w:rPr>
          <w:rFonts w:ascii="Cambria" w:hAnsi="Cambria" w:cstheme="majorHAnsi"/>
          <w:bCs/>
          <w:lang w:val="el-GR"/>
        </w:rPr>
        <w:t xml:space="preserve">.), </w:t>
      </w:r>
      <w:r w:rsidRPr="006B1D23">
        <w:rPr>
          <w:rFonts w:ascii="Cambria" w:hAnsi="Cambria" w:cstheme="majorHAnsi"/>
          <w:bCs/>
          <w:i/>
          <w:iCs/>
          <w:lang w:val="el-GR"/>
        </w:rPr>
        <w:t>Ελευθέριος Βενιζέλος. Κοινωνία, οικονομία, πολιτική στην εποχή του</w:t>
      </w:r>
      <w:r w:rsidRPr="006B1D23">
        <w:rPr>
          <w:rFonts w:ascii="Cambria" w:hAnsi="Cambria" w:cstheme="majorHAnsi"/>
          <w:bCs/>
          <w:lang w:val="el-GR"/>
        </w:rPr>
        <w:t>, Αθήνα, Γνώση 1989.</w:t>
      </w:r>
    </w:p>
    <w:p w14:paraId="2CB7AA16" w14:textId="77777777" w:rsidR="005946F6" w:rsidRPr="006B1D23" w:rsidRDefault="005946F6" w:rsidP="005946F6">
      <w:pPr>
        <w:spacing w:line="360" w:lineRule="auto"/>
        <w:ind w:left="720" w:hanging="720"/>
        <w:jc w:val="both"/>
        <w:rPr>
          <w:rFonts w:ascii="Cambria" w:hAnsi="Cambria" w:cstheme="majorHAnsi"/>
          <w:bCs/>
          <w:lang w:val="el-GR"/>
        </w:rPr>
      </w:pPr>
      <w:r w:rsidRPr="006B1D23">
        <w:rPr>
          <w:rFonts w:ascii="Cambria" w:hAnsi="Cambria" w:cstheme="majorHAnsi"/>
          <w:bCs/>
          <w:lang w:val="el-GR"/>
        </w:rPr>
        <w:t xml:space="preserve">Σαπρανίδης, Δημήτρης, </w:t>
      </w:r>
      <w:r w:rsidRPr="006B1D23">
        <w:rPr>
          <w:rFonts w:ascii="Cambria" w:hAnsi="Cambria" w:cstheme="majorHAnsi"/>
          <w:bCs/>
          <w:i/>
          <w:iCs/>
          <w:lang w:val="el-GR"/>
        </w:rPr>
        <w:t>Ιστορία της ελληνικής γελοιογραφίας: 3000 χρόνια αμφισβήτησης</w:t>
      </w:r>
      <w:r w:rsidRPr="006B1D23">
        <w:rPr>
          <w:rFonts w:ascii="Cambria" w:hAnsi="Cambria" w:cstheme="majorHAnsi"/>
          <w:bCs/>
          <w:lang w:val="el-GR"/>
        </w:rPr>
        <w:t>, Αθήνα, Ποταμός 2001.</w:t>
      </w:r>
    </w:p>
    <w:p w14:paraId="1D04DC72" w14:textId="77777777" w:rsidR="005946F6" w:rsidRPr="006B1D23" w:rsidRDefault="005946F6" w:rsidP="005946F6">
      <w:pPr>
        <w:spacing w:line="360" w:lineRule="auto"/>
        <w:ind w:left="720" w:hanging="720"/>
        <w:jc w:val="both"/>
        <w:rPr>
          <w:rFonts w:ascii="Cambria" w:hAnsi="Cambria" w:cstheme="majorHAnsi"/>
          <w:bCs/>
          <w:lang w:val="en-US"/>
        </w:rPr>
      </w:pPr>
      <w:r w:rsidRPr="006B1D23">
        <w:rPr>
          <w:rFonts w:ascii="Cambria" w:hAnsi="Cambria" w:cstheme="majorHAnsi"/>
          <w:bCs/>
          <w:lang w:val="en-US"/>
        </w:rPr>
        <w:t xml:space="preserve">Broersma, Marcel, «From Press History to the History of Journalism», </w:t>
      </w:r>
      <w:r w:rsidRPr="006B1D23">
        <w:rPr>
          <w:rFonts w:ascii="Cambria" w:hAnsi="Cambria" w:cstheme="majorHAnsi"/>
          <w:bCs/>
          <w:i/>
          <w:iCs/>
          <w:lang w:val="en-US"/>
        </w:rPr>
        <w:t>Medien &amp; Zeit</w:t>
      </w:r>
      <w:r w:rsidRPr="006B1D23">
        <w:rPr>
          <w:rFonts w:ascii="Cambria" w:hAnsi="Cambria" w:cstheme="majorHAnsi"/>
          <w:bCs/>
          <w:lang w:val="en-US"/>
        </w:rPr>
        <w:t xml:space="preserve"> 3 (2011), 17-28.</w:t>
      </w:r>
    </w:p>
    <w:p w14:paraId="5E89BBB5" w14:textId="77777777" w:rsidR="005946F6" w:rsidRPr="006B1D23" w:rsidRDefault="005946F6" w:rsidP="005946F6">
      <w:pPr>
        <w:spacing w:line="360" w:lineRule="auto"/>
        <w:ind w:left="720" w:hanging="720"/>
        <w:jc w:val="both"/>
        <w:rPr>
          <w:rFonts w:ascii="Cambria" w:hAnsi="Cambria" w:cstheme="majorHAnsi"/>
          <w:bCs/>
          <w:lang w:val="en-US"/>
        </w:rPr>
      </w:pPr>
      <w:r w:rsidRPr="006B1D23">
        <w:rPr>
          <w:rFonts w:ascii="Cambria" w:hAnsi="Cambria" w:cstheme="majorHAnsi"/>
          <w:bCs/>
          <w:lang w:val="en-US"/>
        </w:rPr>
        <w:t xml:space="preserve">Eglezou, Georgia, </w:t>
      </w:r>
      <w:r w:rsidRPr="006B1D23">
        <w:rPr>
          <w:rFonts w:ascii="Cambria" w:hAnsi="Cambria" w:cstheme="majorHAnsi"/>
          <w:bCs/>
          <w:i/>
          <w:iCs/>
          <w:lang w:val="en-US"/>
        </w:rPr>
        <w:t>The Greek Media in World War I and its Aftermath</w:t>
      </w:r>
      <w:r w:rsidRPr="006B1D23">
        <w:rPr>
          <w:rFonts w:ascii="Cambria" w:hAnsi="Cambria" w:cstheme="majorHAnsi"/>
          <w:bCs/>
          <w:lang w:val="en-US"/>
        </w:rPr>
        <w:t>, London, Tauris 2009.</w:t>
      </w:r>
    </w:p>
    <w:p w14:paraId="64F2F4BB" w14:textId="77777777" w:rsidR="005946F6" w:rsidRPr="006B1D23" w:rsidRDefault="005946F6" w:rsidP="005946F6">
      <w:pPr>
        <w:spacing w:line="360" w:lineRule="auto"/>
        <w:ind w:left="720" w:hanging="720"/>
        <w:jc w:val="both"/>
        <w:rPr>
          <w:rFonts w:ascii="Cambria" w:hAnsi="Cambria" w:cstheme="majorHAnsi"/>
          <w:bCs/>
          <w:lang w:val="en-US"/>
        </w:rPr>
      </w:pPr>
      <w:r w:rsidRPr="006B1D23">
        <w:rPr>
          <w:rFonts w:ascii="Cambria" w:hAnsi="Cambria" w:cstheme="majorHAnsi"/>
          <w:bCs/>
          <w:lang w:val="en-US"/>
        </w:rPr>
        <w:t xml:space="preserve">Guarneri, Julia, </w:t>
      </w:r>
      <w:r w:rsidRPr="006B1D23">
        <w:rPr>
          <w:rFonts w:ascii="Cambria" w:hAnsi="Cambria" w:cstheme="majorHAnsi"/>
          <w:bCs/>
          <w:i/>
          <w:iCs/>
          <w:lang w:val="en-US"/>
        </w:rPr>
        <w:t>Newsprint Metropolis: City Papers and the Making of Modern Americans</w:t>
      </w:r>
      <w:r w:rsidRPr="006B1D23">
        <w:rPr>
          <w:rFonts w:ascii="Cambria" w:hAnsi="Cambria" w:cstheme="majorHAnsi"/>
          <w:bCs/>
          <w:lang w:val="en-US"/>
        </w:rPr>
        <w:t>, Chicago, University of Chicago Press 2017.</w:t>
      </w:r>
    </w:p>
    <w:p w14:paraId="57A38BF0" w14:textId="77777777" w:rsidR="005946F6" w:rsidRPr="006B1D23" w:rsidRDefault="005946F6" w:rsidP="005946F6">
      <w:pPr>
        <w:spacing w:line="360" w:lineRule="auto"/>
        <w:ind w:left="720" w:hanging="720"/>
        <w:jc w:val="both"/>
        <w:rPr>
          <w:rFonts w:ascii="Cambria" w:hAnsi="Cambria" w:cstheme="majorHAnsi"/>
          <w:bCs/>
          <w:lang w:val="en-US"/>
        </w:rPr>
      </w:pPr>
      <w:r w:rsidRPr="006B1D23">
        <w:rPr>
          <w:rFonts w:ascii="Cambria" w:hAnsi="Cambria" w:cstheme="majorHAnsi"/>
          <w:bCs/>
          <w:lang w:val="en-US"/>
        </w:rPr>
        <w:t xml:space="preserve">Lutes, Jean Marie, </w:t>
      </w:r>
      <w:r w:rsidRPr="006B1D23">
        <w:rPr>
          <w:rFonts w:ascii="Cambria" w:hAnsi="Cambria" w:cstheme="majorHAnsi"/>
          <w:bCs/>
          <w:i/>
          <w:iCs/>
          <w:lang w:val="en-US"/>
        </w:rPr>
        <w:t>Front-Page Girls: Women Journalists in American Culture and Fiction, 1880-1930</w:t>
      </w:r>
      <w:r w:rsidRPr="006B1D23">
        <w:rPr>
          <w:rFonts w:ascii="Cambria" w:hAnsi="Cambria" w:cstheme="majorHAnsi"/>
          <w:bCs/>
          <w:lang w:val="en-US"/>
        </w:rPr>
        <w:t>, Ithaca, Cornell University Press 2006.</w:t>
      </w:r>
    </w:p>
    <w:p w14:paraId="383C6681" w14:textId="77777777" w:rsidR="005946F6" w:rsidRPr="006B1D23" w:rsidRDefault="005946F6" w:rsidP="005946F6">
      <w:pPr>
        <w:spacing w:line="360" w:lineRule="auto"/>
        <w:ind w:left="720" w:hanging="720"/>
        <w:jc w:val="both"/>
        <w:rPr>
          <w:rFonts w:ascii="Cambria" w:hAnsi="Cambria"/>
          <w:lang w:val="en-US"/>
        </w:rPr>
      </w:pPr>
    </w:p>
    <w:p w14:paraId="0035476C" w14:textId="77777777" w:rsidR="005946F6" w:rsidRPr="006B1D23" w:rsidRDefault="005946F6" w:rsidP="005946F6">
      <w:pPr>
        <w:widowControl w:val="0"/>
        <w:autoSpaceDE w:val="0"/>
        <w:autoSpaceDN w:val="0"/>
        <w:spacing w:line="360" w:lineRule="auto"/>
        <w:jc w:val="both"/>
        <w:rPr>
          <w:rFonts w:ascii="Cambria" w:hAnsi="Cambria"/>
          <w:lang w:val="en-US"/>
        </w:rPr>
      </w:pPr>
    </w:p>
    <w:p w14:paraId="1701A492" w14:textId="77777777" w:rsidR="005946F6" w:rsidRPr="006B1D23" w:rsidRDefault="005946F6" w:rsidP="005946F6">
      <w:pPr>
        <w:widowControl w:val="0"/>
        <w:tabs>
          <w:tab w:val="left" w:pos="567"/>
        </w:tabs>
        <w:autoSpaceDE w:val="0"/>
        <w:autoSpaceDN w:val="0"/>
        <w:spacing w:line="360" w:lineRule="auto"/>
        <w:jc w:val="both"/>
        <w:rPr>
          <w:rFonts w:ascii="Cambria" w:hAnsi="Cambria"/>
          <w:lang w:val="en-US"/>
        </w:rPr>
      </w:pPr>
    </w:p>
    <w:p w14:paraId="35134092" w14:textId="77777777" w:rsidR="005946F6" w:rsidRPr="006B1D23" w:rsidRDefault="005946F6" w:rsidP="005946F6">
      <w:pPr>
        <w:widowControl w:val="0"/>
        <w:autoSpaceDE w:val="0"/>
        <w:autoSpaceDN w:val="0"/>
        <w:spacing w:line="360" w:lineRule="auto"/>
        <w:rPr>
          <w:rFonts w:ascii="Cambria" w:eastAsia="Cambria" w:hAnsi="Cambria"/>
          <w:b/>
          <w:bCs/>
          <w:lang w:val="en-US" w:eastAsia="en-US"/>
        </w:rPr>
      </w:pPr>
      <w:r w:rsidRPr="006B1D23">
        <w:rPr>
          <w:rFonts w:ascii="Cambria" w:eastAsia="Cambria" w:hAnsi="Cambria"/>
          <w:b/>
          <w:bCs/>
          <w:lang w:val="en-US" w:eastAsia="en-US"/>
        </w:rPr>
        <w:br w:type="page"/>
      </w:r>
    </w:p>
    <w:p w14:paraId="3EA0E67B" w14:textId="0859E89F" w:rsidR="005946F6" w:rsidRPr="00A76D42" w:rsidRDefault="00A76D42" w:rsidP="005946F6">
      <w:pPr>
        <w:pStyle w:val="2"/>
        <w:spacing w:line="360" w:lineRule="auto"/>
        <w:jc w:val="both"/>
        <w:rPr>
          <w:rFonts w:ascii="Cambria" w:hAnsi="Cambria"/>
          <w:b/>
          <w:bCs/>
          <w:sz w:val="24"/>
          <w:szCs w:val="24"/>
          <w:lang w:val="en-US"/>
        </w:rPr>
      </w:pPr>
      <w:hyperlink r:id="rId19" w:history="1">
        <w:r w:rsidR="005946F6" w:rsidRPr="00A76D42">
          <w:rPr>
            <w:rStyle w:val="-"/>
            <w:rFonts w:ascii="Cambria" w:hAnsi="Cambria"/>
            <w:b/>
            <w:bCs/>
            <w:sz w:val="24"/>
            <w:szCs w:val="24"/>
          </w:rPr>
          <w:t>ΕΜΜΑΝΟΥΗΛ</w:t>
        </w:r>
        <w:r w:rsidR="005946F6" w:rsidRPr="00A76D42">
          <w:rPr>
            <w:rStyle w:val="-"/>
            <w:rFonts w:ascii="Cambria" w:hAnsi="Cambria"/>
            <w:b/>
            <w:bCs/>
            <w:sz w:val="24"/>
            <w:szCs w:val="24"/>
            <w:lang w:val="en-US"/>
          </w:rPr>
          <w:t xml:space="preserve"> </w:t>
        </w:r>
        <w:r w:rsidR="005946F6" w:rsidRPr="00A76D42">
          <w:rPr>
            <w:rStyle w:val="-"/>
            <w:rFonts w:ascii="Cambria" w:hAnsi="Cambria"/>
            <w:b/>
            <w:bCs/>
            <w:sz w:val="24"/>
            <w:szCs w:val="24"/>
          </w:rPr>
          <w:t>ΚΟΥΜΑΣ</w:t>
        </w:r>
      </w:hyperlink>
      <w:r w:rsidR="005946F6" w:rsidRPr="00A76D42">
        <w:rPr>
          <w:rFonts w:ascii="Cambria" w:hAnsi="Cambria"/>
          <w:b/>
          <w:bCs/>
          <w:spacing w:val="-8"/>
          <w:sz w:val="24"/>
          <w:szCs w:val="24"/>
          <w:lang w:val="en-US"/>
        </w:rPr>
        <w:t xml:space="preserve"> </w:t>
      </w:r>
    </w:p>
    <w:p w14:paraId="3DB6C6A3" w14:textId="6F98D6D5" w:rsidR="005946F6" w:rsidRPr="006B1D23" w:rsidRDefault="005946F6" w:rsidP="005946F6">
      <w:pPr>
        <w:pStyle w:val="aa"/>
        <w:spacing w:line="360" w:lineRule="auto"/>
        <w:jc w:val="both"/>
        <w:rPr>
          <w:lang w:val="en-US"/>
        </w:rPr>
      </w:pPr>
      <w:r w:rsidRPr="006B1D23">
        <w:rPr>
          <w:w w:val="105"/>
        </w:rPr>
        <w:t>Εαρινό</w:t>
      </w:r>
      <w:r w:rsidRPr="006B1D23">
        <w:rPr>
          <w:spacing w:val="1"/>
          <w:w w:val="105"/>
          <w:lang w:val="en-US"/>
        </w:rPr>
        <w:t xml:space="preserve"> </w:t>
      </w:r>
      <w:r w:rsidRPr="006B1D23">
        <w:rPr>
          <w:w w:val="105"/>
        </w:rPr>
        <w:t>εξάμηνο</w:t>
      </w:r>
    </w:p>
    <w:p w14:paraId="27EF3FC5" w14:textId="77777777" w:rsidR="005946F6" w:rsidRPr="006B1D23" w:rsidRDefault="005946F6" w:rsidP="005946F6">
      <w:pPr>
        <w:pStyle w:val="aa"/>
        <w:spacing w:line="360" w:lineRule="auto"/>
        <w:jc w:val="both"/>
        <w:rPr>
          <w:b/>
          <w:spacing w:val="-1"/>
          <w:w w:val="105"/>
          <w:lang w:val="en-US"/>
        </w:rPr>
      </w:pPr>
    </w:p>
    <w:p w14:paraId="206E3944" w14:textId="77777777" w:rsidR="005946F6" w:rsidRPr="006B1D23" w:rsidRDefault="005946F6" w:rsidP="005946F6">
      <w:pPr>
        <w:spacing w:line="360" w:lineRule="auto"/>
        <w:jc w:val="both"/>
        <w:rPr>
          <w:rFonts w:ascii="Cambria" w:hAnsi="Cambria" w:cstheme="majorBidi"/>
          <w:lang w:val="el-GR"/>
        </w:rPr>
      </w:pPr>
      <w:r w:rsidRPr="006B1D23">
        <w:rPr>
          <w:rFonts w:ascii="Cambria" w:hAnsi="Cambria" w:cstheme="majorBidi"/>
          <w:b/>
          <w:bCs/>
          <w:lang w:val="el-GR"/>
        </w:rPr>
        <w:t xml:space="preserve">Θέμα: </w:t>
      </w:r>
      <w:r w:rsidRPr="006B1D23">
        <w:rPr>
          <w:rFonts w:ascii="Cambria" w:hAnsi="Cambria" w:cstheme="majorBidi"/>
          <w:i/>
          <w:iCs/>
          <w:lang w:val="el-GR"/>
        </w:rPr>
        <w:t>Η Ελλάδα και η Μέση Ανατολή κατά τη διάρκεια του Ψυχρού Πολέμου</w:t>
      </w:r>
    </w:p>
    <w:p w14:paraId="258F8EE5" w14:textId="77777777" w:rsidR="005946F6" w:rsidRPr="006B1D23" w:rsidRDefault="005946F6" w:rsidP="00377A02">
      <w:pPr>
        <w:spacing w:line="360" w:lineRule="auto"/>
        <w:jc w:val="both"/>
        <w:rPr>
          <w:rFonts w:ascii="Cambria" w:hAnsi="Cambria" w:cstheme="majorBidi"/>
          <w:lang w:val="en-US"/>
        </w:rPr>
      </w:pPr>
    </w:p>
    <w:p w14:paraId="0F69BA97" w14:textId="77777777" w:rsidR="005946F6" w:rsidRPr="006B1D23" w:rsidRDefault="005946F6" w:rsidP="005946F6">
      <w:pPr>
        <w:spacing w:line="360" w:lineRule="auto"/>
        <w:jc w:val="both"/>
        <w:rPr>
          <w:rFonts w:ascii="Cambria" w:hAnsi="Cambria" w:cstheme="majorBidi"/>
          <w:lang w:val="el-GR"/>
        </w:rPr>
      </w:pPr>
      <w:r w:rsidRPr="006B1D23">
        <w:rPr>
          <w:rFonts w:ascii="Cambria" w:hAnsi="Cambria" w:cstheme="majorBidi"/>
          <w:b/>
          <w:bCs/>
          <w:lang w:val="el-GR"/>
        </w:rPr>
        <w:t>Περίληψη:</w:t>
      </w:r>
      <w:r w:rsidRPr="006B1D23">
        <w:rPr>
          <w:rFonts w:ascii="Cambria" w:hAnsi="Cambria" w:cstheme="majorBidi"/>
          <w:lang w:val="el-GR"/>
        </w:rPr>
        <w:t xml:space="preserve"> Το μάθημα εξετάζει την ελληνική πολιτική στη Μέση Ανατολή κατά τη διάρκεια του Ψυχρού Πολέμου. Το διάστημα αυτό η ελληνική μεσανατολική πολιτική υπαγορεύτηκε από μια σειρά πολιτικών, οικονομικών και στρατηγικών συλλογισμών: την ανάγκη προστασίας των συμφερόντων του </w:t>
      </w:r>
      <w:proofErr w:type="spellStart"/>
      <w:r w:rsidRPr="006B1D23">
        <w:rPr>
          <w:rFonts w:ascii="Cambria" w:hAnsi="Cambria" w:cstheme="majorBidi"/>
          <w:lang w:val="el-GR"/>
        </w:rPr>
        <w:t>Αιγυπτιώτη</w:t>
      </w:r>
      <w:proofErr w:type="spellEnd"/>
      <w:r w:rsidRPr="006B1D23">
        <w:rPr>
          <w:rFonts w:ascii="Cambria" w:hAnsi="Cambria" w:cstheme="majorBidi"/>
          <w:lang w:val="el-GR"/>
        </w:rPr>
        <w:t xml:space="preserve"> ελληνισμού και των Ελληνορθόδοξων Πατριαρχείων της Αλεξάνδρειας και των Ιεροσολύμων∙ την προσπάθεια εξασφάλισης της υποστήριξης των αραβικών κρατών στον ΟΗΕ (κυρίως, αλλά όχι μόνο) για το κυπριακό ζήτημα∙ την πρόσληψη της θέσης του Ισραήλ στο διεθνές/διπολικό σύστημα από τις ελληνικές κυβερνήσεις∙ την αίσθηση ότι η στρατηγική σημασία της Ελλάδας θα ενισχυόταν εάν έπαιζε ρόλο προγεφυρώματος ανάμεσα στο δυτικό κόσμο και στη Μέση Ανατολή∙ και την ανάγκη προώθησης των ελληνικών οικονομικών συμφερόντων στην περιοχή. Στο πλαίσιο του μαθήματος, οι φοιτητές θα πρέπει να παρουσιάσουν τις σχετικές συζητήσεις στην ιστοριογραφία και να διενεργήσουν έρευνα σε πρωτογενές αρχειακό υλικό (κρατικά αρχεία, προσωπικά αρχεία, Τύπος κλπ.).</w:t>
      </w:r>
    </w:p>
    <w:p w14:paraId="6627ECB3" w14:textId="77777777" w:rsidR="005946F6" w:rsidRPr="006B1D23" w:rsidRDefault="005946F6" w:rsidP="005946F6">
      <w:pPr>
        <w:spacing w:line="360" w:lineRule="auto"/>
        <w:jc w:val="both"/>
        <w:rPr>
          <w:rFonts w:ascii="Cambria" w:hAnsi="Cambria" w:cstheme="majorBidi"/>
          <w:b/>
          <w:bCs/>
          <w:lang w:val="el-GR"/>
        </w:rPr>
      </w:pPr>
    </w:p>
    <w:p w14:paraId="6D4CC47E" w14:textId="29ACE7E2" w:rsidR="005946F6" w:rsidRPr="006B1D23" w:rsidRDefault="005946F6" w:rsidP="005946F6">
      <w:pPr>
        <w:spacing w:line="360" w:lineRule="auto"/>
        <w:jc w:val="both"/>
        <w:rPr>
          <w:rFonts w:ascii="Cambria" w:hAnsi="Cambria" w:cstheme="majorBidi"/>
          <w:b/>
          <w:bCs/>
          <w:lang w:val="el-GR"/>
        </w:rPr>
      </w:pPr>
      <w:r w:rsidRPr="006B1D23">
        <w:rPr>
          <w:rFonts w:ascii="Cambria" w:hAnsi="Cambria" w:cstheme="majorBidi"/>
          <w:b/>
          <w:bCs/>
          <w:lang w:val="el-GR"/>
        </w:rPr>
        <w:t xml:space="preserve">Ενδεικτική Βιβλιογραφία </w:t>
      </w:r>
    </w:p>
    <w:p w14:paraId="351B0F75"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t xml:space="preserve">Αθανασοπούλου, Εκάβη, </w:t>
      </w:r>
      <w:r w:rsidRPr="006B1D23">
        <w:rPr>
          <w:rFonts w:ascii="Cambria" w:hAnsi="Cambria" w:cstheme="majorBidi"/>
          <w:i/>
          <w:iCs/>
          <w:lang w:val="el-GR"/>
        </w:rPr>
        <w:t>Σύμμαχοι αλλά όχι φίλοι: ΗΠΑ-Τουρκία, 1979-1990</w:t>
      </w:r>
      <w:r w:rsidRPr="006B1D23">
        <w:rPr>
          <w:rFonts w:ascii="Cambria" w:hAnsi="Cambria" w:cstheme="majorBidi"/>
          <w:lang w:val="el-GR"/>
        </w:rPr>
        <w:t>, Θεσσαλονίκη, Επίκεντρο 2013.</w:t>
      </w:r>
    </w:p>
    <w:p w14:paraId="6A2CD4BE"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t xml:space="preserve">Εμμανουηλίδης, Εμμανουήλ Αντ., </w:t>
      </w:r>
      <w:r w:rsidRPr="006B1D23">
        <w:rPr>
          <w:rFonts w:ascii="Cambria" w:hAnsi="Cambria" w:cstheme="majorBidi"/>
          <w:i/>
          <w:iCs/>
          <w:lang w:val="el-GR"/>
        </w:rPr>
        <w:t>Οι σχέσεις της Ελλάδας με τον αραβικό και μουσουλμανικό κόσμο, 1974-1981</w:t>
      </w:r>
      <w:r w:rsidRPr="006B1D23">
        <w:rPr>
          <w:rFonts w:ascii="Cambria" w:hAnsi="Cambria" w:cstheme="majorBidi"/>
          <w:lang w:val="el-GR"/>
        </w:rPr>
        <w:t xml:space="preserve">, Θεσσαλονίκη, </w:t>
      </w:r>
      <w:r w:rsidRPr="006B1D23">
        <w:rPr>
          <w:rFonts w:ascii="Cambria" w:hAnsi="Cambria" w:cstheme="majorBidi"/>
          <w:lang w:val="en-US"/>
        </w:rPr>
        <w:t>University</w:t>
      </w:r>
      <w:r w:rsidRPr="006B1D23">
        <w:rPr>
          <w:rFonts w:ascii="Cambria" w:hAnsi="Cambria" w:cstheme="majorBidi"/>
          <w:lang w:val="el-GR"/>
        </w:rPr>
        <w:t xml:space="preserve"> </w:t>
      </w:r>
      <w:r w:rsidRPr="006B1D23">
        <w:rPr>
          <w:rFonts w:ascii="Cambria" w:hAnsi="Cambria" w:cstheme="majorBidi"/>
          <w:lang w:val="en-US"/>
        </w:rPr>
        <w:t>Studio</w:t>
      </w:r>
      <w:r w:rsidRPr="006B1D23">
        <w:rPr>
          <w:rFonts w:ascii="Cambria" w:hAnsi="Cambria" w:cstheme="majorBidi"/>
          <w:lang w:val="el-GR"/>
        </w:rPr>
        <w:t xml:space="preserve"> </w:t>
      </w:r>
      <w:r w:rsidRPr="006B1D23">
        <w:rPr>
          <w:rFonts w:ascii="Cambria" w:hAnsi="Cambria" w:cstheme="majorBidi"/>
          <w:lang w:val="en-US"/>
        </w:rPr>
        <w:t>Press</w:t>
      </w:r>
      <w:r w:rsidRPr="006B1D23">
        <w:rPr>
          <w:rFonts w:ascii="Cambria" w:hAnsi="Cambria" w:cstheme="majorBidi"/>
          <w:lang w:val="el-GR"/>
        </w:rPr>
        <w:t xml:space="preserve"> 2017. </w:t>
      </w:r>
    </w:p>
    <w:p w14:paraId="54EA63AD" w14:textId="77777777" w:rsidR="005946F6" w:rsidRPr="006B1D23" w:rsidRDefault="005946F6" w:rsidP="005946F6">
      <w:pPr>
        <w:spacing w:line="360" w:lineRule="auto"/>
        <w:ind w:left="720" w:hanging="720"/>
        <w:jc w:val="both"/>
        <w:rPr>
          <w:rFonts w:ascii="Cambria" w:hAnsi="Cambria" w:cstheme="majorBidi"/>
          <w:lang w:val="en-US"/>
        </w:rPr>
      </w:pPr>
      <w:proofErr w:type="spellStart"/>
      <w:r w:rsidRPr="006B1D23">
        <w:rPr>
          <w:rFonts w:ascii="Cambria" w:hAnsi="Cambria" w:cstheme="majorBidi"/>
          <w:lang w:val="en-US"/>
        </w:rPr>
        <w:t>Hatzivassiliou</w:t>
      </w:r>
      <w:proofErr w:type="spellEnd"/>
      <w:r w:rsidRPr="006B1D23">
        <w:rPr>
          <w:rFonts w:ascii="Cambria" w:hAnsi="Cambria" w:cstheme="majorBidi"/>
          <w:lang w:val="en-US"/>
        </w:rPr>
        <w:t xml:space="preserve">, </w:t>
      </w:r>
      <w:proofErr w:type="spellStart"/>
      <w:r w:rsidRPr="006B1D23">
        <w:rPr>
          <w:rFonts w:ascii="Cambria" w:hAnsi="Cambria" w:cstheme="majorBidi"/>
          <w:lang w:val="en-US"/>
        </w:rPr>
        <w:t>Evanthis</w:t>
      </w:r>
      <w:proofErr w:type="spellEnd"/>
      <w:r w:rsidRPr="006B1D23">
        <w:rPr>
          <w:rFonts w:ascii="Cambria" w:hAnsi="Cambria" w:cstheme="majorBidi"/>
          <w:lang w:val="en-US"/>
        </w:rPr>
        <w:t xml:space="preserve">, </w:t>
      </w:r>
      <w:r w:rsidRPr="006B1D23">
        <w:rPr>
          <w:rFonts w:ascii="Cambria" w:hAnsi="Cambria" w:cstheme="majorBidi"/>
          <w:i/>
          <w:lang w:val="en-US"/>
        </w:rPr>
        <w:t>Greece and the Cold War: Frontline State, 1952-1967</w:t>
      </w:r>
      <w:r w:rsidRPr="006B1D23">
        <w:rPr>
          <w:rFonts w:ascii="Cambria" w:hAnsi="Cambria" w:cstheme="majorBidi"/>
          <w:lang w:val="en-US"/>
        </w:rPr>
        <w:t>, London, Routledge 2006.</w:t>
      </w:r>
    </w:p>
    <w:p w14:paraId="3EFEB7D8"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Κούμας</w:t>
      </w:r>
      <w:proofErr w:type="spellEnd"/>
      <w:r w:rsidRPr="006B1D23">
        <w:rPr>
          <w:rFonts w:ascii="Cambria" w:hAnsi="Cambria" w:cstheme="majorBidi"/>
          <w:lang w:val="el-GR"/>
        </w:rPr>
        <w:t xml:space="preserve">, Μανόλης, </w:t>
      </w:r>
      <w:r w:rsidRPr="006B1D23">
        <w:rPr>
          <w:rFonts w:ascii="Cambria" w:hAnsi="Cambria" w:cstheme="majorBidi"/>
          <w:i/>
          <w:iCs/>
          <w:lang w:val="el-GR"/>
        </w:rPr>
        <w:t>Η Ελλάδα και το μεσανατολικό ζήτημα 1945-1981</w:t>
      </w:r>
      <w:r w:rsidRPr="006B1D23">
        <w:rPr>
          <w:rFonts w:ascii="Cambria" w:hAnsi="Cambria" w:cstheme="majorBidi"/>
          <w:lang w:val="el-GR"/>
        </w:rPr>
        <w:t>, Αθήνα, Εκδόσεις Παπαδόπουλος 2026.</w:t>
      </w:r>
    </w:p>
    <w:p w14:paraId="4CDFA4B2" w14:textId="77777777" w:rsidR="005946F6" w:rsidRPr="006B1D23" w:rsidRDefault="005946F6" w:rsidP="005946F6">
      <w:pPr>
        <w:spacing w:line="360" w:lineRule="auto"/>
        <w:ind w:left="720" w:hanging="720"/>
        <w:jc w:val="both"/>
        <w:rPr>
          <w:rFonts w:ascii="Cambria" w:hAnsi="Cambria" w:cstheme="majorBidi"/>
          <w:lang w:val="en-US"/>
        </w:rPr>
      </w:pPr>
      <w:proofErr w:type="spellStart"/>
      <w:r w:rsidRPr="006B1D23">
        <w:rPr>
          <w:rFonts w:ascii="Cambria" w:hAnsi="Cambria" w:cstheme="majorBidi"/>
          <w:lang w:val="en-US"/>
        </w:rPr>
        <w:t>Nachmani</w:t>
      </w:r>
      <w:proofErr w:type="spellEnd"/>
      <w:r w:rsidRPr="006B1D23">
        <w:rPr>
          <w:rFonts w:ascii="Cambria" w:hAnsi="Cambria" w:cstheme="majorBidi"/>
          <w:lang w:val="en-US"/>
        </w:rPr>
        <w:t xml:space="preserve">, Amikam, </w:t>
      </w:r>
      <w:r w:rsidRPr="006B1D23">
        <w:rPr>
          <w:rFonts w:ascii="Cambria" w:hAnsi="Cambria" w:cstheme="majorBidi"/>
          <w:i/>
          <w:iCs/>
          <w:lang w:val="en-US"/>
        </w:rPr>
        <w:t>Israel, Turkey, and Greece: Uneasy Relations in the East Mediterranean</w:t>
      </w:r>
      <w:r w:rsidRPr="006B1D23">
        <w:rPr>
          <w:rFonts w:ascii="Cambria" w:hAnsi="Cambria" w:cstheme="majorBidi"/>
          <w:lang w:val="en-US"/>
        </w:rPr>
        <w:t>, London, Frank Cass 1987.</w:t>
      </w:r>
    </w:p>
    <w:p w14:paraId="3ABE2897"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Νταλαχάνης</w:t>
      </w:r>
      <w:proofErr w:type="spellEnd"/>
      <w:r w:rsidRPr="006B1D23">
        <w:rPr>
          <w:rFonts w:ascii="Cambria" w:hAnsi="Cambria" w:cstheme="majorBidi"/>
          <w:lang w:val="el-GR"/>
        </w:rPr>
        <w:t xml:space="preserve">, Άγγελος, </w:t>
      </w:r>
      <w:r w:rsidRPr="006B1D23">
        <w:rPr>
          <w:rFonts w:ascii="Cambria" w:hAnsi="Cambria" w:cstheme="majorBidi"/>
          <w:i/>
          <w:iCs/>
          <w:lang w:val="el-GR"/>
        </w:rPr>
        <w:t>Ακυβέρνητη πολιτεία: οι Έλληνες στην Αίγυπτο, από την κατάργηση των προνομίων στην έξοδο, 1937-1962</w:t>
      </w:r>
      <w:r w:rsidRPr="006B1D23">
        <w:rPr>
          <w:rFonts w:ascii="Cambria" w:hAnsi="Cambria" w:cstheme="majorBidi"/>
          <w:lang w:val="el-GR"/>
        </w:rPr>
        <w:t>, Ηράκλειο, Πανεπιστημιακές Εκδόσεις Κρήτης 2015.</w:t>
      </w:r>
    </w:p>
    <w:p w14:paraId="2C280039"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lastRenderedPageBreak/>
        <w:t xml:space="preserve">Σακκάς, Γιάννης, </w:t>
      </w:r>
      <w:r w:rsidRPr="006B1D23">
        <w:rPr>
          <w:rFonts w:ascii="Cambria" w:hAnsi="Cambria" w:cstheme="majorBidi"/>
          <w:i/>
          <w:lang w:val="el-GR"/>
        </w:rPr>
        <w:t>Η Ελλάδα, το Κυπριακό και ο αραβικός κόσμος</w:t>
      </w:r>
      <w:r w:rsidRPr="006B1D23">
        <w:rPr>
          <w:rFonts w:ascii="Cambria" w:hAnsi="Cambria" w:cstheme="majorBidi"/>
          <w:lang w:val="el-GR"/>
        </w:rPr>
        <w:t>,</w:t>
      </w:r>
      <w:r w:rsidRPr="006B1D23">
        <w:rPr>
          <w:rFonts w:ascii="Cambria" w:hAnsi="Cambria" w:cstheme="majorBidi"/>
          <w:i/>
          <w:iCs/>
          <w:lang w:val="el-GR"/>
        </w:rPr>
        <w:t xml:space="preserve"> 1947-1974</w:t>
      </w:r>
      <w:r w:rsidRPr="006B1D23">
        <w:rPr>
          <w:rFonts w:ascii="Cambria" w:hAnsi="Cambria" w:cstheme="majorBidi"/>
          <w:lang w:val="el-GR"/>
        </w:rPr>
        <w:t>, Αθήνα, Εκδόσεις Πατάκη 2012.</w:t>
      </w:r>
    </w:p>
    <w:p w14:paraId="159D5C9B"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t xml:space="preserve">Χαρίτος, Γαβριήλ, </w:t>
      </w:r>
      <w:r w:rsidRPr="006B1D23">
        <w:rPr>
          <w:rFonts w:ascii="Cambria" w:hAnsi="Cambria" w:cstheme="majorBidi"/>
          <w:i/>
          <w:iCs/>
          <w:lang w:val="el-GR"/>
        </w:rPr>
        <w:t>Κύπρος, το γειτονικό νησί: το Κυπριακό μέσα από τα Κρατικά Αρχεία του Ισραήλ, 1946-1960</w:t>
      </w:r>
      <w:r w:rsidRPr="006B1D23">
        <w:rPr>
          <w:rFonts w:ascii="Cambria" w:hAnsi="Cambria" w:cstheme="majorBidi"/>
          <w:lang w:val="el-GR"/>
        </w:rPr>
        <w:t xml:space="preserve">. Αθήνα, Εκδόσεις </w:t>
      </w:r>
      <w:proofErr w:type="spellStart"/>
      <w:r w:rsidRPr="006B1D23">
        <w:rPr>
          <w:rFonts w:ascii="Cambria" w:hAnsi="Cambria" w:cstheme="majorBidi"/>
          <w:lang w:val="el-GR"/>
        </w:rPr>
        <w:t>Παπαζήση</w:t>
      </w:r>
      <w:proofErr w:type="spellEnd"/>
      <w:r w:rsidRPr="006B1D23">
        <w:rPr>
          <w:rFonts w:ascii="Cambria" w:hAnsi="Cambria" w:cstheme="majorBidi"/>
          <w:lang w:val="el-GR"/>
        </w:rPr>
        <w:t xml:space="preserve"> 2018.</w:t>
      </w:r>
    </w:p>
    <w:p w14:paraId="50F66E3D"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t xml:space="preserve">Χειλά, Ειρήνη, «Η </w:t>
      </w:r>
      <w:proofErr w:type="spellStart"/>
      <w:r w:rsidRPr="006B1D23">
        <w:rPr>
          <w:rFonts w:ascii="Cambria" w:hAnsi="Cambria" w:cstheme="majorBidi"/>
          <w:lang w:val="el-GR"/>
        </w:rPr>
        <w:t>αραβο</w:t>
      </w:r>
      <w:proofErr w:type="spellEnd"/>
      <w:r w:rsidRPr="006B1D23">
        <w:rPr>
          <w:rFonts w:ascii="Cambria" w:hAnsi="Cambria" w:cstheme="majorBidi"/>
          <w:lang w:val="el-GR"/>
        </w:rPr>
        <w:t xml:space="preserve">-ισραηλινή διαμάχη και η ελληνική εξωτερική πολιτική», στο: Δ. Κώνστας και Χ. </w:t>
      </w:r>
      <w:proofErr w:type="spellStart"/>
      <w:r w:rsidRPr="006B1D23">
        <w:rPr>
          <w:rFonts w:ascii="Cambria" w:hAnsi="Cambria" w:cstheme="majorBidi"/>
          <w:lang w:val="el-GR"/>
        </w:rPr>
        <w:t>Τσαρδανίδης</w:t>
      </w:r>
      <w:proofErr w:type="spellEnd"/>
      <w:r w:rsidRPr="006B1D23">
        <w:rPr>
          <w:rFonts w:ascii="Cambria" w:hAnsi="Cambria" w:cstheme="majorBidi"/>
          <w:lang w:val="el-GR"/>
        </w:rPr>
        <w:t xml:space="preserve"> (</w:t>
      </w:r>
      <w:proofErr w:type="spellStart"/>
      <w:r w:rsidRPr="006B1D23">
        <w:rPr>
          <w:rFonts w:ascii="Cambria" w:hAnsi="Cambria" w:cstheme="majorBidi"/>
          <w:lang w:val="el-GR"/>
        </w:rPr>
        <w:t>επιμ</w:t>
      </w:r>
      <w:proofErr w:type="spellEnd"/>
      <w:r w:rsidRPr="006B1D23">
        <w:rPr>
          <w:rFonts w:ascii="Cambria" w:hAnsi="Cambria" w:cstheme="majorBidi"/>
          <w:lang w:val="el-GR"/>
        </w:rPr>
        <w:t xml:space="preserve">.), </w:t>
      </w:r>
      <w:r w:rsidRPr="006B1D23">
        <w:rPr>
          <w:rFonts w:ascii="Cambria" w:hAnsi="Cambria" w:cstheme="majorBidi"/>
          <w:i/>
          <w:lang w:val="el-GR"/>
        </w:rPr>
        <w:t>Σύγχρονη ελληνική εξωτερική πολιτική</w:t>
      </w:r>
      <w:r w:rsidRPr="006B1D23">
        <w:rPr>
          <w:rFonts w:ascii="Cambria" w:hAnsi="Cambria" w:cstheme="majorBidi"/>
          <w:lang w:val="el-GR"/>
        </w:rPr>
        <w:t xml:space="preserve">, Αθήνα και Κομοτηνή, Εκδόσεις </w:t>
      </w:r>
      <w:proofErr w:type="spellStart"/>
      <w:r w:rsidRPr="006B1D23">
        <w:rPr>
          <w:rFonts w:ascii="Cambria" w:hAnsi="Cambria" w:cstheme="majorBidi"/>
          <w:lang w:val="el-GR"/>
        </w:rPr>
        <w:t>Σάκκουλα</w:t>
      </w:r>
      <w:proofErr w:type="spellEnd"/>
      <w:r w:rsidRPr="006B1D23">
        <w:rPr>
          <w:rFonts w:ascii="Cambria" w:hAnsi="Cambria" w:cstheme="majorBidi"/>
          <w:lang w:val="el-GR"/>
        </w:rPr>
        <w:t xml:space="preserve"> 1988, </w:t>
      </w:r>
      <w:proofErr w:type="spellStart"/>
      <w:r w:rsidRPr="006B1D23">
        <w:rPr>
          <w:rFonts w:ascii="Cambria" w:hAnsi="Cambria" w:cstheme="majorBidi"/>
          <w:lang w:val="el-GR"/>
        </w:rPr>
        <w:t>σσ</w:t>
      </w:r>
      <w:proofErr w:type="spellEnd"/>
      <w:r w:rsidRPr="006B1D23">
        <w:rPr>
          <w:rFonts w:ascii="Cambria" w:hAnsi="Cambria" w:cstheme="majorBidi"/>
          <w:lang w:val="el-GR"/>
        </w:rPr>
        <w:t>. 359-383.</w:t>
      </w:r>
    </w:p>
    <w:p w14:paraId="18F00263"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t xml:space="preserve">Ρούσσος, Σωτήρης, </w:t>
      </w:r>
      <w:r w:rsidRPr="006B1D23">
        <w:rPr>
          <w:rFonts w:ascii="Cambria" w:hAnsi="Cambria" w:cstheme="majorBidi"/>
          <w:i/>
          <w:iCs/>
          <w:lang w:val="el-GR"/>
        </w:rPr>
        <w:t>Επανάσταση και εξέγερση στη Μέση Ανατολή</w:t>
      </w:r>
      <w:r w:rsidRPr="006B1D23">
        <w:rPr>
          <w:rFonts w:ascii="Cambria" w:hAnsi="Cambria" w:cstheme="majorBidi"/>
          <w:lang w:val="el-GR"/>
        </w:rPr>
        <w:t xml:space="preserve">, Αθήνα, </w:t>
      </w:r>
      <w:r w:rsidRPr="006B1D23">
        <w:rPr>
          <w:rFonts w:ascii="Cambria" w:hAnsi="Cambria" w:cstheme="majorBidi"/>
          <w:lang w:val="en-US"/>
        </w:rPr>
        <w:t>Gutenberg</w:t>
      </w:r>
      <w:r w:rsidRPr="006B1D23">
        <w:rPr>
          <w:rFonts w:ascii="Cambria" w:hAnsi="Cambria" w:cstheme="majorBidi"/>
          <w:lang w:val="el-GR"/>
        </w:rPr>
        <w:t xml:space="preserve"> 2022.</w:t>
      </w:r>
    </w:p>
    <w:p w14:paraId="4A985CD7" w14:textId="77777777" w:rsidR="005946F6" w:rsidRPr="006B1D23" w:rsidRDefault="005946F6" w:rsidP="005946F6">
      <w:pPr>
        <w:spacing w:line="360" w:lineRule="auto"/>
        <w:ind w:left="720" w:hanging="720"/>
        <w:jc w:val="both"/>
        <w:rPr>
          <w:rFonts w:ascii="Cambria" w:hAnsi="Cambria" w:cstheme="majorBidi"/>
          <w:lang w:val="el-GR"/>
        </w:rPr>
      </w:pPr>
      <w:proofErr w:type="spellStart"/>
      <w:r w:rsidRPr="006B1D23">
        <w:rPr>
          <w:rFonts w:ascii="Cambria" w:hAnsi="Cambria" w:cstheme="majorBidi"/>
          <w:lang w:val="el-GR"/>
        </w:rPr>
        <w:t>Σβολόπουλος</w:t>
      </w:r>
      <w:proofErr w:type="spellEnd"/>
      <w:r w:rsidRPr="006B1D23">
        <w:rPr>
          <w:rFonts w:ascii="Cambria" w:hAnsi="Cambria" w:cstheme="majorBidi"/>
          <w:lang w:val="el-GR"/>
        </w:rPr>
        <w:t xml:space="preserve">, Κωνσταντίνος, Κωνσταντίνα </w:t>
      </w:r>
      <w:proofErr w:type="spellStart"/>
      <w:r w:rsidRPr="006B1D23">
        <w:rPr>
          <w:rFonts w:ascii="Cambria" w:hAnsi="Cambria" w:cstheme="majorBidi"/>
          <w:lang w:val="el-GR"/>
        </w:rPr>
        <w:t>Μπότσιου</w:t>
      </w:r>
      <w:proofErr w:type="spellEnd"/>
      <w:r w:rsidRPr="006B1D23">
        <w:rPr>
          <w:rFonts w:ascii="Cambria" w:hAnsi="Cambria" w:cstheme="majorBidi"/>
          <w:lang w:val="el-GR"/>
        </w:rPr>
        <w:t xml:space="preserve">, </w:t>
      </w:r>
      <w:proofErr w:type="spellStart"/>
      <w:r w:rsidRPr="006B1D23">
        <w:rPr>
          <w:rFonts w:ascii="Cambria" w:hAnsi="Cambria" w:cstheme="majorBidi"/>
          <w:lang w:val="el-GR"/>
        </w:rPr>
        <w:t>Ευάνθης</w:t>
      </w:r>
      <w:proofErr w:type="spellEnd"/>
      <w:r w:rsidRPr="006B1D23">
        <w:rPr>
          <w:rFonts w:ascii="Cambria" w:hAnsi="Cambria" w:cstheme="majorBidi"/>
          <w:lang w:val="el-GR"/>
        </w:rPr>
        <w:t xml:space="preserve"> Χατζηβασιλείου (</w:t>
      </w:r>
      <w:proofErr w:type="spellStart"/>
      <w:r w:rsidRPr="006B1D23">
        <w:rPr>
          <w:rFonts w:ascii="Cambria" w:hAnsi="Cambria" w:cstheme="majorBidi"/>
          <w:lang w:val="el-GR"/>
        </w:rPr>
        <w:t>επιμ</w:t>
      </w:r>
      <w:proofErr w:type="spellEnd"/>
      <w:r w:rsidRPr="006B1D23">
        <w:rPr>
          <w:rFonts w:ascii="Cambria" w:hAnsi="Cambria" w:cstheme="majorBidi"/>
          <w:lang w:val="el-GR"/>
        </w:rPr>
        <w:t xml:space="preserve">.), </w:t>
      </w:r>
      <w:r w:rsidRPr="006B1D23">
        <w:rPr>
          <w:rFonts w:ascii="Cambria" w:hAnsi="Cambria" w:cstheme="majorBidi"/>
          <w:i/>
          <w:lang w:val="el-GR"/>
        </w:rPr>
        <w:t>Ο Κωνσταντίνος Καραμανλής στον εικοστό αιώνα: Διεθνές επιστημονικό συνέδριο Ζάππειο Μέγαρο 5-9 Ιουνίου 2007</w:t>
      </w:r>
      <w:r w:rsidRPr="006B1D23">
        <w:rPr>
          <w:rFonts w:ascii="Cambria" w:hAnsi="Cambria" w:cstheme="majorBidi"/>
          <w:lang w:val="el-GR"/>
        </w:rPr>
        <w:t>, τόμος Β΄, Αθήνα, Ίδρυμα «Κωνσταντίνος Γ. Καραμανλής» 2008.</w:t>
      </w:r>
    </w:p>
    <w:p w14:paraId="522E8BE1" w14:textId="77777777" w:rsidR="005946F6" w:rsidRPr="006B1D23" w:rsidRDefault="005946F6" w:rsidP="005946F6">
      <w:pPr>
        <w:spacing w:line="360" w:lineRule="auto"/>
        <w:ind w:left="720" w:hanging="720"/>
        <w:jc w:val="both"/>
        <w:rPr>
          <w:rFonts w:ascii="Cambria" w:hAnsi="Cambria" w:cstheme="majorBidi"/>
          <w:lang w:val="el-GR"/>
        </w:rPr>
      </w:pPr>
      <w:r w:rsidRPr="006B1D23">
        <w:rPr>
          <w:rFonts w:ascii="Cambria" w:hAnsi="Cambria" w:cstheme="majorBidi"/>
          <w:lang w:val="el-GR"/>
        </w:rPr>
        <w:t xml:space="preserve">Σπυρόπουλος, Γεώργιος Μ., </w:t>
      </w:r>
      <w:r w:rsidRPr="006B1D23">
        <w:rPr>
          <w:rFonts w:ascii="Cambria" w:hAnsi="Cambria" w:cstheme="majorBidi"/>
          <w:i/>
          <w:iCs/>
          <w:lang w:val="el-GR"/>
        </w:rPr>
        <w:t xml:space="preserve">Μέση Ανατολή: </w:t>
      </w:r>
      <w:proofErr w:type="spellStart"/>
      <w:r w:rsidRPr="006B1D23">
        <w:rPr>
          <w:rFonts w:ascii="Cambria" w:hAnsi="Cambria" w:cstheme="majorBidi"/>
          <w:i/>
          <w:iCs/>
          <w:lang w:val="el-GR"/>
        </w:rPr>
        <w:t>αραβο</w:t>
      </w:r>
      <w:proofErr w:type="spellEnd"/>
      <w:r w:rsidRPr="006B1D23">
        <w:rPr>
          <w:rFonts w:ascii="Cambria" w:hAnsi="Cambria" w:cstheme="majorBidi"/>
          <w:i/>
          <w:iCs/>
          <w:lang w:val="el-GR"/>
        </w:rPr>
        <w:t>-ισραηλινή διένεξη. Ιστορία – πολιτική – διπλωματία</w:t>
      </w:r>
      <w:r w:rsidRPr="006B1D23">
        <w:rPr>
          <w:rFonts w:ascii="Cambria" w:hAnsi="Cambria" w:cstheme="majorBidi"/>
          <w:lang w:val="el-GR"/>
        </w:rPr>
        <w:t>, Θεσσαλονίκη, Πανεπιστημιακές Εκδόσεις Μακεδονίας 2011.</w:t>
      </w:r>
    </w:p>
    <w:p w14:paraId="5EB92688" w14:textId="3834BE2D" w:rsidR="005946F6" w:rsidRPr="006B1D23" w:rsidRDefault="005946F6" w:rsidP="005946F6">
      <w:pPr>
        <w:widowControl w:val="0"/>
        <w:autoSpaceDE w:val="0"/>
        <w:autoSpaceDN w:val="0"/>
        <w:spacing w:line="360" w:lineRule="auto"/>
        <w:rPr>
          <w:rFonts w:ascii="Cambria" w:eastAsia="Cambria" w:hAnsi="Cambria"/>
          <w:b/>
          <w:bCs/>
          <w:lang w:val="el-GR" w:eastAsia="en-US"/>
        </w:rPr>
      </w:pPr>
    </w:p>
    <w:p w14:paraId="0008098D" w14:textId="76BD32CA" w:rsidR="005946F6" w:rsidRPr="00E51005" w:rsidRDefault="00E51005" w:rsidP="005946F6">
      <w:pPr>
        <w:pStyle w:val="2"/>
        <w:spacing w:line="360" w:lineRule="auto"/>
        <w:jc w:val="both"/>
        <w:rPr>
          <w:rFonts w:ascii="Cambria" w:hAnsi="Cambria"/>
          <w:b/>
          <w:bCs/>
          <w:sz w:val="24"/>
          <w:szCs w:val="24"/>
          <w:lang w:val="el-GR"/>
        </w:rPr>
      </w:pPr>
      <w:hyperlink r:id="rId20" w:history="1">
        <w:r w:rsidR="005946F6" w:rsidRPr="00E51005">
          <w:rPr>
            <w:rStyle w:val="-"/>
            <w:rFonts w:ascii="Cambria" w:hAnsi="Cambria"/>
            <w:b/>
            <w:bCs/>
            <w:sz w:val="24"/>
            <w:szCs w:val="24"/>
            <w:lang w:val="el-GR"/>
          </w:rPr>
          <w:t>ΚΑΤΕΡΙΝΑ ΚΩΣΝΑΝΤΙΝΙΔΟΥ</w:t>
        </w:r>
      </w:hyperlink>
      <w:r w:rsidR="005946F6" w:rsidRPr="00E51005">
        <w:rPr>
          <w:rFonts w:ascii="Cambria" w:hAnsi="Cambria"/>
          <w:b/>
          <w:bCs/>
          <w:spacing w:val="3"/>
          <w:sz w:val="24"/>
          <w:szCs w:val="24"/>
          <w:lang w:val="el-GR"/>
        </w:rPr>
        <w:t xml:space="preserve"> </w:t>
      </w:r>
    </w:p>
    <w:p w14:paraId="4F63070A" w14:textId="2077E20E" w:rsidR="005946F6" w:rsidRPr="006B1D23" w:rsidRDefault="005946F6" w:rsidP="005946F6">
      <w:pPr>
        <w:pStyle w:val="aa"/>
        <w:spacing w:line="360" w:lineRule="auto"/>
        <w:jc w:val="both"/>
      </w:pPr>
      <w:r w:rsidRPr="006B1D23">
        <w:rPr>
          <w:w w:val="105"/>
        </w:rPr>
        <w:t>Εαρινό</w:t>
      </w:r>
      <w:r w:rsidRPr="006B1D23">
        <w:rPr>
          <w:spacing w:val="-6"/>
          <w:w w:val="105"/>
        </w:rPr>
        <w:t xml:space="preserve"> </w:t>
      </w:r>
      <w:r w:rsidRPr="006B1D23">
        <w:rPr>
          <w:w w:val="105"/>
        </w:rPr>
        <w:t xml:space="preserve">εξάμηνο </w:t>
      </w:r>
    </w:p>
    <w:p w14:paraId="2511F9E8" w14:textId="77777777" w:rsidR="005946F6" w:rsidRPr="006B1D23" w:rsidRDefault="005946F6" w:rsidP="005946F6">
      <w:pPr>
        <w:pStyle w:val="aa"/>
        <w:spacing w:line="360" w:lineRule="auto"/>
        <w:ind w:left="459"/>
        <w:jc w:val="both"/>
        <w:rPr>
          <w:b/>
        </w:rPr>
      </w:pPr>
    </w:p>
    <w:p w14:paraId="3DACF047" w14:textId="77777777" w:rsidR="005946F6" w:rsidRPr="006B1D23" w:rsidRDefault="005946F6" w:rsidP="005946F6">
      <w:pPr>
        <w:pStyle w:val="aa"/>
        <w:spacing w:line="360" w:lineRule="auto"/>
        <w:jc w:val="both"/>
        <w:rPr>
          <w:bCs/>
          <w:i/>
          <w:iCs/>
        </w:rPr>
      </w:pPr>
      <w:r w:rsidRPr="006B1D23">
        <w:rPr>
          <w:b/>
        </w:rPr>
        <w:t xml:space="preserve">Θέμα: </w:t>
      </w:r>
      <w:r w:rsidRPr="006B1D23">
        <w:rPr>
          <w:rFonts w:cs="Times New Roman"/>
          <w:bCs/>
          <w:i/>
          <w:iCs/>
        </w:rPr>
        <w:t>Διακυβέρνηση και διοίκηση των βενετικών αποικιών στον ελληνικό χώρο</w:t>
      </w:r>
    </w:p>
    <w:p w14:paraId="7A6E24EA" w14:textId="77777777" w:rsidR="005946F6" w:rsidRPr="006B1D23" w:rsidRDefault="005946F6" w:rsidP="00377A02">
      <w:pPr>
        <w:pStyle w:val="aa"/>
        <w:spacing w:line="360" w:lineRule="auto"/>
        <w:jc w:val="both"/>
        <w:rPr>
          <w:b/>
          <w:w w:val="105"/>
          <w:lang w:val="en-US"/>
        </w:rPr>
      </w:pPr>
    </w:p>
    <w:p w14:paraId="6E8B316C" w14:textId="77777777" w:rsidR="005946F6" w:rsidRPr="006B1D23" w:rsidRDefault="005946F6" w:rsidP="005946F6">
      <w:pPr>
        <w:spacing w:line="360" w:lineRule="auto"/>
        <w:jc w:val="both"/>
        <w:rPr>
          <w:rFonts w:ascii="Cambria" w:hAnsi="Cambria"/>
          <w:lang w:val="el-GR"/>
        </w:rPr>
      </w:pPr>
      <w:r w:rsidRPr="006B1D23">
        <w:rPr>
          <w:rFonts w:ascii="Cambria" w:hAnsi="Cambria"/>
          <w:b/>
          <w:w w:val="105"/>
          <w:lang w:val="el-GR"/>
        </w:rPr>
        <w:t xml:space="preserve">Περίληψη: </w:t>
      </w:r>
      <w:r w:rsidRPr="006B1D23">
        <w:rPr>
          <w:rFonts w:ascii="Cambria" w:hAnsi="Cambria"/>
          <w:lang w:val="el-GR"/>
        </w:rPr>
        <w:t>Στόχος του σεμιναρίου είναι η διερεύνηση της οργάνωσης της διοίκησης των υπό βενετική κυριαρχία περιοχών του ελληνικού χώρου από τον 13ο έως τον 18ο αιώνα ως ενός από τους κεντρικούς άξονες γύρω από τον οποίο οργανώνεται η διακυβέρνηση των αποικιών. Θα εξεταστούν οι δομές της διοίκησης, οι μετασχηματισμοί της στο πέρασμα των αιώνων, οι διαφοροποιήσεις της ανάλογα με την περιοχή, τη στρατιωτική και την πολιτική συγκυρία. Επιπλέον, θα δοθεί έμφαση στην ιεραρχία των διοικητικών αξιωματούχων και του ρόλους άλλοτε ως διαμεσολαβητών μεταξύ των υπηκόων και της βενετικής κυβέρνησης  αλλά και άλλοτε ως απλών συντονιστών των βενετικών υποθέσεων. Οι θεματικές θα εξεταστούν μέσα από τη βιβλιογραφία και τη μελέτη αρχειακών μαρτυριών.</w:t>
      </w:r>
    </w:p>
    <w:p w14:paraId="5D9FEA6E" w14:textId="77777777" w:rsidR="005946F6" w:rsidRPr="006B1D23" w:rsidRDefault="005946F6" w:rsidP="00377A02">
      <w:pPr>
        <w:pStyle w:val="aa"/>
        <w:spacing w:line="360" w:lineRule="auto"/>
        <w:jc w:val="both"/>
        <w:rPr>
          <w:lang w:val="en-US"/>
        </w:rPr>
      </w:pPr>
    </w:p>
    <w:p w14:paraId="5AF17518" w14:textId="1DAE21A8" w:rsidR="005946F6" w:rsidRPr="006B1D23" w:rsidRDefault="005946F6" w:rsidP="005946F6">
      <w:pPr>
        <w:pStyle w:val="2"/>
        <w:spacing w:line="360" w:lineRule="auto"/>
        <w:jc w:val="both"/>
        <w:rPr>
          <w:rFonts w:ascii="Cambria" w:hAnsi="Cambria"/>
          <w:sz w:val="24"/>
          <w:szCs w:val="24"/>
          <w:lang w:val="en-US"/>
        </w:rPr>
      </w:pPr>
      <w:r w:rsidRPr="006B1D23">
        <w:rPr>
          <w:rFonts w:ascii="Cambria" w:hAnsi="Cambria"/>
          <w:w w:val="95"/>
          <w:sz w:val="24"/>
          <w:szCs w:val="24"/>
        </w:rPr>
        <w:t>Ενδεικτική</w:t>
      </w:r>
      <w:r w:rsidRPr="006B1D23">
        <w:rPr>
          <w:rFonts w:ascii="Cambria" w:hAnsi="Cambria"/>
          <w:spacing w:val="15"/>
          <w:w w:val="95"/>
          <w:sz w:val="24"/>
          <w:szCs w:val="24"/>
          <w:lang w:val="en-US"/>
        </w:rPr>
        <w:t xml:space="preserve"> </w:t>
      </w:r>
      <w:r w:rsidRPr="006B1D23">
        <w:rPr>
          <w:rFonts w:ascii="Cambria" w:hAnsi="Cambria"/>
          <w:w w:val="95"/>
          <w:sz w:val="24"/>
          <w:szCs w:val="24"/>
        </w:rPr>
        <w:t>βιβλιογραφία</w:t>
      </w:r>
      <w:r w:rsidRPr="006B1D23">
        <w:rPr>
          <w:rFonts w:ascii="Cambria" w:hAnsi="Cambria"/>
          <w:spacing w:val="22"/>
          <w:w w:val="95"/>
          <w:sz w:val="24"/>
          <w:szCs w:val="24"/>
          <w:lang w:val="en-US"/>
        </w:rPr>
        <w:t xml:space="preserve"> </w:t>
      </w:r>
    </w:p>
    <w:p w14:paraId="7C261293" w14:textId="77777777" w:rsidR="005946F6" w:rsidRPr="006B1D23" w:rsidRDefault="005946F6" w:rsidP="005946F6">
      <w:pPr>
        <w:spacing w:line="360" w:lineRule="auto"/>
        <w:ind w:left="720" w:hanging="720"/>
        <w:jc w:val="both"/>
        <w:rPr>
          <w:rFonts w:ascii="Cambria" w:hAnsi="Cambria"/>
          <w:lang w:val="fr-FR"/>
        </w:rPr>
      </w:pPr>
      <w:r w:rsidRPr="006B1D23">
        <w:rPr>
          <w:rFonts w:ascii="Cambria" w:hAnsi="Cambria"/>
          <w:lang w:val="en-GB"/>
        </w:rPr>
        <w:t xml:space="preserve">Arbel </w:t>
      </w:r>
      <w:r w:rsidRPr="006B1D23">
        <w:rPr>
          <w:rFonts w:ascii="Cambria" w:hAnsi="Cambria"/>
        </w:rPr>
        <w:t>Β</w:t>
      </w:r>
      <w:r w:rsidRPr="006B1D23">
        <w:rPr>
          <w:rFonts w:ascii="Cambria" w:hAnsi="Cambria"/>
          <w:lang w:val="en-GB"/>
        </w:rPr>
        <w:t>.</w:t>
      </w:r>
      <w:r w:rsidRPr="006B1D23">
        <w:rPr>
          <w:rFonts w:ascii="Cambria" w:hAnsi="Cambria"/>
          <w:shd w:val="clear" w:color="auto" w:fill="FFFFFF"/>
          <w:lang w:val="en-US"/>
        </w:rPr>
        <w:t>, “Venice’s Maritime Empire in the Early Modern Period”, </w:t>
      </w:r>
      <w:r w:rsidRPr="006B1D23">
        <w:rPr>
          <w:rStyle w:val="af2"/>
          <w:rFonts w:ascii="Cambria" w:hAnsi="Cambria"/>
          <w:shd w:val="clear" w:color="auto" w:fill="FFFFFF"/>
          <w:lang w:val="en-US"/>
        </w:rPr>
        <w:t>A Companion to Venetian History, 1400-1797</w:t>
      </w:r>
      <w:r w:rsidRPr="006B1D23">
        <w:rPr>
          <w:rFonts w:ascii="Cambria" w:hAnsi="Cambria"/>
          <w:shd w:val="clear" w:color="auto" w:fill="FFFFFF"/>
          <w:lang w:val="en-US"/>
        </w:rPr>
        <w:t xml:space="preserve">, </w:t>
      </w:r>
      <w:r w:rsidRPr="006B1D23">
        <w:rPr>
          <w:rFonts w:ascii="Cambria" w:hAnsi="Cambria"/>
          <w:shd w:val="clear" w:color="auto" w:fill="FFFFFF"/>
        </w:rPr>
        <w:t>επιμ</w:t>
      </w:r>
      <w:r w:rsidRPr="006B1D23">
        <w:rPr>
          <w:rFonts w:ascii="Cambria" w:hAnsi="Cambria"/>
          <w:shd w:val="clear" w:color="auto" w:fill="FFFFFF"/>
          <w:lang w:val="en-US"/>
        </w:rPr>
        <w:t xml:space="preserve">. </w:t>
      </w:r>
      <w:r w:rsidRPr="006B1D23">
        <w:rPr>
          <w:rFonts w:ascii="Cambria" w:hAnsi="Cambria"/>
          <w:shd w:val="clear" w:color="auto" w:fill="FFFFFF"/>
          <w:lang w:val="fr-FR"/>
        </w:rPr>
        <w:t>E. R. Dursteler,</w:t>
      </w:r>
      <w:r w:rsidRPr="006B1D23">
        <w:rPr>
          <w:rFonts w:ascii="Cambria" w:hAnsi="Cambria"/>
          <w:shd w:val="clear" w:color="auto" w:fill="FFFFFF"/>
          <w:lang w:val="en-US"/>
        </w:rPr>
        <w:t xml:space="preserve"> </w:t>
      </w:r>
      <w:r w:rsidRPr="006B1D23">
        <w:rPr>
          <w:rFonts w:ascii="Cambria" w:hAnsi="Cambria"/>
          <w:shd w:val="clear" w:color="auto" w:fill="FFFFFF"/>
          <w:lang w:val="fr-FR"/>
        </w:rPr>
        <w:t>Leiden – Boston</w:t>
      </w:r>
      <w:r w:rsidRPr="006B1D23">
        <w:rPr>
          <w:rFonts w:ascii="Cambria" w:hAnsi="Cambria"/>
          <w:shd w:val="clear" w:color="auto" w:fill="FFFFFF"/>
          <w:lang w:val="en-US"/>
        </w:rPr>
        <w:t>, Brill</w:t>
      </w:r>
      <w:r w:rsidRPr="006B1D23">
        <w:rPr>
          <w:rFonts w:ascii="Cambria" w:hAnsi="Cambria"/>
          <w:shd w:val="clear" w:color="auto" w:fill="FFFFFF"/>
          <w:lang w:val="fr-FR"/>
        </w:rPr>
        <w:t xml:space="preserve"> 2013, </w:t>
      </w:r>
      <w:r w:rsidRPr="006B1D23">
        <w:rPr>
          <w:rFonts w:ascii="Cambria" w:hAnsi="Cambria"/>
          <w:shd w:val="clear" w:color="auto" w:fill="FFFFFF"/>
        </w:rPr>
        <w:t>σ</w:t>
      </w:r>
      <w:r w:rsidRPr="006B1D23">
        <w:rPr>
          <w:rFonts w:ascii="Cambria" w:hAnsi="Cambria"/>
          <w:shd w:val="clear" w:color="auto" w:fill="FFFFFF"/>
          <w:lang w:val="fr-FR"/>
        </w:rPr>
        <w:t>. 125-253.</w:t>
      </w:r>
    </w:p>
    <w:p w14:paraId="5BA39114" w14:textId="77777777" w:rsidR="005946F6" w:rsidRPr="006B1D23" w:rsidRDefault="005946F6" w:rsidP="005946F6">
      <w:pPr>
        <w:spacing w:line="360" w:lineRule="auto"/>
        <w:ind w:left="720" w:hanging="720"/>
        <w:jc w:val="both"/>
        <w:rPr>
          <w:rFonts w:ascii="Cambria" w:hAnsi="Cambria"/>
          <w:lang w:val="fr-FR"/>
        </w:rPr>
      </w:pPr>
      <w:r w:rsidRPr="006B1D23">
        <w:rPr>
          <w:rFonts w:ascii="Cambria" w:hAnsi="Cambria"/>
          <w:lang w:val="fr-FR"/>
        </w:rPr>
        <w:lastRenderedPageBreak/>
        <w:t xml:space="preserve">Karapidakis N., </w:t>
      </w:r>
      <w:proofErr w:type="spellStart"/>
      <w:r w:rsidRPr="006B1D23">
        <w:rPr>
          <w:rFonts w:ascii="Cambria" w:hAnsi="Cambria"/>
          <w:i/>
          <w:lang w:val="fr-FR"/>
        </w:rPr>
        <w:t>Civis</w:t>
      </w:r>
      <w:proofErr w:type="spellEnd"/>
      <w:r w:rsidRPr="006B1D23">
        <w:rPr>
          <w:rFonts w:ascii="Cambria" w:hAnsi="Cambria"/>
          <w:i/>
          <w:lang w:val="fr-FR"/>
        </w:rPr>
        <w:t xml:space="preserve"> </w:t>
      </w:r>
      <w:proofErr w:type="spellStart"/>
      <w:r w:rsidRPr="006B1D23">
        <w:rPr>
          <w:rFonts w:ascii="Cambria" w:hAnsi="Cambria"/>
          <w:i/>
          <w:lang w:val="fr-FR"/>
        </w:rPr>
        <w:t>fidelis</w:t>
      </w:r>
      <w:proofErr w:type="spellEnd"/>
      <w:r w:rsidRPr="006B1D23">
        <w:rPr>
          <w:rFonts w:ascii="Cambria" w:hAnsi="Cambria"/>
          <w:i/>
          <w:lang w:val="fr-FR"/>
        </w:rPr>
        <w:t>: L’avènement et l’affirmation de la citoyenneté corfiote (XVIème-XVIIème siècles</w:t>
      </w:r>
      <w:r w:rsidRPr="006B1D23">
        <w:rPr>
          <w:rFonts w:ascii="Cambria" w:hAnsi="Cambria"/>
          <w:lang w:val="fr-FR"/>
        </w:rPr>
        <w:t xml:space="preserve">), </w:t>
      </w:r>
      <w:proofErr w:type="spellStart"/>
      <w:r w:rsidRPr="006B1D23">
        <w:rPr>
          <w:rFonts w:ascii="Cambria" w:hAnsi="Cambria"/>
          <w:lang w:val="fr-FR"/>
        </w:rPr>
        <w:t>Francfurt</w:t>
      </w:r>
      <w:proofErr w:type="spellEnd"/>
      <w:r w:rsidRPr="006B1D23">
        <w:rPr>
          <w:rFonts w:ascii="Cambria" w:hAnsi="Cambria"/>
          <w:lang w:val="fr-FR"/>
        </w:rPr>
        <w:t xml:space="preserve"> </w:t>
      </w:r>
      <w:proofErr w:type="spellStart"/>
      <w:r w:rsidRPr="006B1D23">
        <w:rPr>
          <w:rFonts w:ascii="Cambria" w:hAnsi="Cambria"/>
          <w:lang w:val="fr-FR"/>
        </w:rPr>
        <w:t>am</w:t>
      </w:r>
      <w:proofErr w:type="spellEnd"/>
      <w:r w:rsidRPr="006B1D23">
        <w:rPr>
          <w:rFonts w:ascii="Cambria" w:hAnsi="Cambria"/>
          <w:lang w:val="fr-FR"/>
        </w:rPr>
        <w:t xml:space="preserve"> Main 1992.</w:t>
      </w:r>
    </w:p>
    <w:p w14:paraId="2D0199E3" w14:textId="77777777" w:rsidR="005946F6" w:rsidRPr="006B1D23" w:rsidRDefault="005946F6" w:rsidP="005946F6">
      <w:pPr>
        <w:spacing w:line="360" w:lineRule="auto"/>
        <w:ind w:left="720" w:hanging="720"/>
        <w:jc w:val="both"/>
        <w:rPr>
          <w:rFonts w:ascii="Cambria" w:hAnsi="Cambria"/>
          <w:lang w:val="en-US"/>
        </w:rPr>
      </w:pPr>
      <w:proofErr w:type="spellStart"/>
      <w:r w:rsidRPr="006B1D23">
        <w:rPr>
          <w:rFonts w:ascii="Cambria" w:hAnsi="Cambria"/>
          <w:bCs/>
          <w:kern w:val="36"/>
          <w:lang w:val="en-US"/>
        </w:rPr>
        <w:t>Koumanoudi</w:t>
      </w:r>
      <w:proofErr w:type="spellEnd"/>
      <w:r w:rsidRPr="006B1D23">
        <w:rPr>
          <w:rFonts w:ascii="Cambria" w:hAnsi="Cambria"/>
          <w:bCs/>
          <w:kern w:val="36"/>
          <w:lang w:val="en-US"/>
        </w:rPr>
        <w:t xml:space="preserve"> Marina, How a Colony Should Be Governed: The Commission of Doge Pasquale </w:t>
      </w:r>
      <w:proofErr w:type="spellStart"/>
      <w:r w:rsidRPr="006B1D23">
        <w:rPr>
          <w:rFonts w:ascii="Cambria" w:hAnsi="Cambria"/>
          <w:bCs/>
          <w:kern w:val="36"/>
          <w:lang w:val="en-US"/>
        </w:rPr>
        <w:t>Malipiero</w:t>
      </w:r>
      <w:proofErr w:type="spellEnd"/>
      <w:r w:rsidRPr="006B1D23">
        <w:rPr>
          <w:rFonts w:ascii="Cambria" w:hAnsi="Cambria"/>
          <w:bCs/>
          <w:kern w:val="36"/>
          <w:lang w:val="en-US"/>
        </w:rPr>
        <w:t xml:space="preserve"> to Leone Duodo as Duke of Crete (1459), </w:t>
      </w:r>
      <w:r w:rsidRPr="006B1D23">
        <w:rPr>
          <w:rFonts w:ascii="Cambria" w:hAnsi="Cambria"/>
          <w:lang w:val="en-US"/>
        </w:rPr>
        <w:t xml:space="preserve">Institute of Historical Research - Section of Byzantine Research, National Hellenic Research Foundation / Series: Digital publications, no. 10 / Athens 2020, e-book (pdf) </w:t>
      </w:r>
    </w:p>
    <w:p w14:paraId="31796957" w14:textId="77777777" w:rsidR="005946F6" w:rsidRPr="006B1D23" w:rsidRDefault="005946F6" w:rsidP="005946F6">
      <w:pPr>
        <w:spacing w:line="360" w:lineRule="auto"/>
        <w:ind w:left="720" w:hanging="720"/>
        <w:jc w:val="both"/>
        <w:rPr>
          <w:rFonts w:ascii="Cambria" w:hAnsi="Cambria"/>
          <w:lang w:val="el-GR"/>
        </w:rPr>
      </w:pPr>
      <w:r w:rsidRPr="006B1D23">
        <w:rPr>
          <w:rFonts w:ascii="Cambria" w:hAnsi="Cambria"/>
          <w:lang w:val="el-GR"/>
        </w:rPr>
        <w:t>Λαμπρινός Κ. Ε.,</w:t>
      </w:r>
      <w:r w:rsidRPr="006B1D23">
        <w:rPr>
          <w:rFonts w:ascii="Cambria" w:hAnsi="Cambria"/>
          <w:i/>
          <w:lang w:val="el-GR"/>
        </w:rPr>
        <w:t xml:space="preserve"> Κοινωνία και διοίκηση στο βενετοκρατούμενο Ρέθυμνο: Το ανώτερο κοινωνικό στρώμα των ευγενών (1571-1646)</w:t>
      </w:r>
      <w:r w:rsidRPr="006B1D23">
        <w:rPr>
          <w:rFonts w:ascii="Cambria" w:hAnsi="Cambria"/>
          <w:lang w:val="el-GR"/>
        </w:rPr>
        <w:t>, αδημοσίευτη διδακτορική διατριβή, Κέρκυρα 1999.</w:t>
      </w:r>
    </w:p>
    <w:p w14:paraId="19CAFA36" w14:textId="77777777" w:rsidR="005946F6" w:rsidRPr="006B1D23" w:rsidRDefault="005946F6" w:rsidP="005946F6">
      <w:pPr>
        <w:spacing w:line="360" w:lineRule="auto"/>
        <w:ind w:left="720" w:hanging="720"/>
        <w:jc w:val="both"/>
        <w:rPr>
          <w:rFonts w:ascii="Cambria" w:hAnsi="Cambria"/>
          <w:lang w:val="el-GR"/>
        </w:rPr>
      </w:pPr>
      <w:r w:rsidRPr="006B1D23">
        <w:rPr>
          <w:rFonts w:ascii="Cambria" w:hAnsi="Cambria"/>
          <w:lang w:val="el-GR"/>
        </w:rPr>
        <w:t>Μαλτέζου Χρύσα (</w:t>
      </w:r>
      <w:proofErr w:type="spellStart"/>
      <w:r w:rsidRPr="006B1D23">
        <w:rPr>
          <w:rFonts w:ascii="Cambria" w:hAnsi="Cambria"/>
          <w:lang w:val="el-GR"/>
        </w:rPr>
        <w:t>επιμ</w:t>
      </w:r>
      <w:proofErr w:type="spellEnd"/>
      <w:r w:rsidRPr="006B1D23">
        <w:rPr>
          <w:rFonts w:ascii="Cambria" w:hAnsi="Cambria"/>
          <w:lang w:val="el-GR"/>
        </w:rPr>
        <w:t xml:space="preserve">.), </w:t>
      </w:r>
      <w:r w:rsidRPr="006B1D23">
        <w:rPr>
          <w:rFonts w:ascii="Cambria" w:hAnsi="Cambria"/>
          <w:i/>
          <w:lang w:val="el-GR"/>
        </w:rPr>
        <w:t>Όψεις της ιστορίας του βενετοκρατούμενου Ελληνισμού. Αρχειακά τεκμήρια</w:t>
      </w:r>
      <w:r w:rsidRPr="006B1D23">
        <w:rPr>
          <w:rFonts w:ascii="Cambria" w:hAnsi="Cambria"/>
          <w:lang w:val="el-GR"/>
        </w:rPr>
        <w:t>, Αθήνα, Ίδρυμα Ελληνικού Πολιτισμού 1993.</w:t>
      </w:r>
    </w:p>
    <w:p w14:paraId="1AEDA7A9" w14:textId="77777777" w:rsidR="005946F6" w:rsidRPr="006B1D23" w:rsidRDefault="005946F6" w:rsidP="005946F6">
      <w:pPr>
        <w:spacing w:line="360" w:lineRule="auto"/>
        <w:ind w:left="720" w:hanging="720"/>
        <w:jc w:val="both"/>
        <w:rPr>
          <w:rFonts w:ascii="Cambria" w:hAnsi="Cambria"/>
          <w:lang w:val="el-GR"/>
        </w:rPr>
      </w:pPr>
      <w:r w:rsidRPr="006B1D23">
        <w:rPr>
          <w:rFonts w:ascii="Cambria" w:hAnsi="Cambria"/>
          <w:lang w:val="el-GR"/>
        </w:rPr>
        <w:t>—</w:t>
      </w:r>
      <w:r w:rsidRPr="006B1D23">
        <w:rPr>
          <w:rFonts w:ascii="Cambria" w:hAnsi="Cambria"/>
          <w:shd w:val="clear" w:color="auto" w:fill="FFFFFF"/>
          <w:lang w:val="el-GR"/>
        </w:rPr>
        <w:t>,</w:t>
      </w:r>
      <w:r w:rsidRPr="006B1D23">
        <w:rPr>
          <w:rFonts w:ascii="Cambria" w:hAnsi="Cambria"/>
          <w:lang w:val="el-GR"/>
        </w:rPr>
        <w:t xml:space="preserve"> (</w:t>
      </w:r>
      <w:proofErr w:type="spellStart"/>
      <w:r w:rsidRPr="006B1D23">
        <w:rPr>
          <w:rFonts w:ascii="Cambria" w:hAnsi="Cambria"/>
          <w:lang w:val="el-GR"/>
        </w:rPr>
        <w:t>επιμ</w:t>
      </w:r>
      <w:proofErr w:type="spellEnd"/>
      <w:r w:rsidRPr="006B1D23">
        <w:rPr>
          <w:rFonts w:ascii="Cambria" w:hAnsi="Cambria"/>
          <w:lang w:val="el-GR"/>
        </w:rPr>
        <w:t xml:space="preserve">.), </w:t>
      </w:r>
      <w:r w:rsidRPr="006B1D23">
        <w:rPr>
          <w:rFonts w:ascii="Cambria" w:hAnsi="Cambria"/>
          <w:i/>
          <w:lang w:val="el-GR"/>
        </w:rPr>
        <w:t>Βενετοκρατούμενη Ελλάδα. Προσεγγίζοντας την ιστορία της</w:t>
      </w:r>
      <w:r w:rsidRPr="006B1D23">
        <w:rPr>
          <w:rFonts w:ascii="Cambria" w:hAnsi="Cambria"/>
          <w:lang w:val="el-GR"/>
        </w:rPr>
        <w:t xml:space="preserve">, </w:t>
      </w:r>
      <w:r w:rsidRPr="006B1D23">
        <w:rPr>
          <w:rFonts w:ascii="Cambria" w:hAnsi="Cambria"/>
          <w:bCs/>
          <w:lang w:val="el-GR"/>
        </w:rPr>
        <w:t>επιμέλεια κειμένων Δέσποινα Βλάσση - Αγγελική Τζαβάρα, τ. 1-2</w:t>
      </w:r>
      <w:r w:rsidRPr="006B1D23">
        <w:rPr>
          <w:rFonts w:ascii="Cambria" w:hAnsi="Cambria"/>
          <w:lang w:val="el-GR"/>
        </w:rPr>
        <w:t>, Αθήνα – Βενετία, Ελληνικό Ινστιτούτο Βυζαντινών και Μεταβυζαντινών Σπουδών 2010.</w:t>
      </w:r>
    </w:p>
    <w:p w14:paraId="2A45C128" w14:textId="77777777" w:rsidR="005946F6" w:rsidRPr="006B1D23" w:rsidRDefault="005946F6" w:rsidP="005946F6">
      <w:pPr>
        <w:spacing w:line="360" w:lineRule="auto"/>
        <w:ind w:left="720" w:hanging="720"/>
        <w:jc w:val="both"/>
        <w:rPr>
          <w:rFonts w:ascii="Cambria" w:hAnsi="Cambria"/>
          <w:lang w:val="el-GR"/>
        </w:rPr>
      </w:pPr>
      <w:r w:rsidRPr="006B1D23">
        <w:rPr>
          <w:rFonts w:ascii="Cambria" w:hAnsi="Cambria"/>
          <w:lang w:val="el-GR"/>
        </w:rPr>
        <w:t xml:space="preserve">—, </w:t>
      </w:r>
      <w:r w:rsidRPr="006B1D23">
        <w:rPr>
          <w:rFonts w:ascii="Cambria" w:hAnsi="Cambria"/>
          <w:i/>
          <w:lang w:val="el-GR"/>
        </w:rPr>
        <w:t xml:space="preserve">Η Εντολή του Δόγης της Βενετίας προς τον </w:t>
      </w:r>
      <w:proofErr w:type="spellStart"/>
      <w:r w:rsidRPr="006B1D23">
        <w:rPr>
          <w:rFonts w:ascii="Cambria" w:hAnsi="Cambria"/>
          <w:i/>
          <w:lang w:val="el-GR"/>
        </w:rPr>
        <w:t>ρέκτορα</w:t>
      </w:r>
      <w:proofErr w:type="spellEnd"/>
      <w:r w:rsidRPr="006B1D23">
        <w:rPr>
          <w:rFonts w:ascii="Cambria" w:hAnsi="Cambria"/>
          <w:i/>
          <w:lang w:val="el-GR"/>
        </w:rPr>
        <w:t xml:space="preserve"> Χανίων, 1589</w:t>
      </w:r>
      <w:r w:rsidRPr="006B1D23">
        <w:rPr>
          <w:rFonts w:ascii="Cambria" w:hAnsi="Cambria"/>
          <w:lang w:val="el-GR"/>
        </w:rPr>
        <w:t>, Βενετία, Ελληνικό Ινστιτούτο Βυζαντινών και Μεταβυζαντινών Σπουδών 2002.</w:t>
      </w:r>
    </w:p>
    <w:p w14:paraId="510FEF4D" w14:textId="77777777" w:rsidR="005946F6" w:rsidRPr="006B1D23" w:rsidRDefault="005946F6" w:rsidP="005946F6">
      <w:pPr>
        <w:spacing w:line="360" w:lineRule="auto"/>
        <w:ind w:left="720" w:hanging="720"/>
        <w:jc w:val="both"/>
        <w:rPr>
          <w:rFonts w:ascii="Cambria" w:hAnsi="Cambria"/>
          <w:lang w:val="en-US"/>
        </w:rPr>
      </w:pPr>
      <w:r w:rsidRPr="006B1D23">
        <w:rPr>
          <w:rFonts w:ascii="Cambria" w:hAnsi="Cambria"/>
        </w:rPr>
        <w:t>Ο</w:t>
      </w:r>
      <w:r w:rsidRPr="006B1D23">
        <w:rPr>
          <w:rFonts w:ascii="Cambria" w:hAnsi="Cambria"/>
          <w:lang w:val="en-US"/>
        </w:rPr>
        <w:t xml:space="preserve">'Connell, </w:t>
      </w:r>
      <w:r w:rsidRPr="006B1D23">
        <w:rPr>
          <w:rFonts w:ascii="Cambria" w:hAnsi="Cambria"/>
          <w:i/>
          <w:lang w:val="en-US"/>
        </w:rPr>
        <w:t>Men of Empire. Power and negotiation in Venice’s maritime state</w:t>
      </w:r>
      <w:r w:rsidRPr="006B1D23">
        <w:rPr>
          <w:rFonts w:ascii="Cambria" w:hAnsi="Cambria"/>
          <w:lang w:val="en-US"/>
        </w:rPr>
        <w:t>, Baltimore, The Johns Hopkins University Press 2009.</w:t>
      </w:r>
    </w:p>
    <w:p w14:paraId="6B5C39A8" w14:textId="77777777" w:rsidR="005946F6" w:rsidRPr="006B1D23" w:rsidRDefault="005946F6" w:rsidP="005946F6">
      <w:pPr>
        <w:spacing w:line="360" w:lineRule="auto"/>
        <w:ind w:left="720" w:hanging="720"/>
        <w:jc w:val="both"/>
        <w:rPr>
          <w:rFonts w:ascii="Cambria" w:hAnsi="Cambria"/>
          <w:lang w:val="el-GR"/>
        </w:rPr>
      </w:pPr>
      <w:r w:rsidRPr="006B1D23">
        <w:rPr>
          <w:rFonts w:ascii="Cambria" w:hAnsi="Cambria"/>
          <w:lang w:val="el-GR"/>
        </w:rPr>
        <w:t xml:space="preserve">Παπαδάκη Ασπασία, «Η εντολή της βενετικής ηγεσίας στον γενικό </w:t>
      </w:r>
      <w:proofErr w:type="spellStart"/>
      <w:r w:rsidRPr="006B1D23">
        <w:rPr>
          <w:rFonts w:ascii="Cambria" w:hAnsi="Cambria"/>
          <w:lang w:val="el-GR"/>
        </w:rPr>
        <w:t>προνοητή</w:t>
      </w:r>
      <w:proofErr w:type="spellEnd"/>
      <w:r w:rsidRPr="006B1D23">
        <w:rPr>
          <w:rFonts w:ascii="Cambria" w:hAnsi="Cambria"/>
          <w:lang w:val="el-GR"/>
        </w:rPr>
        <w:t xml:space="preserve"> Κρήτης </w:t>
      </w:r>
      <w:r w:rsidRPr="006B1D23">
        <w:rPr>
          <w:rFonts w:ascii="Cambria" w:hAnsi="Cambria"/>
          <w:lang w:val="en-US"/>
        </w:rPr>
        <w:t>Lorenzo</w:t>
      </w:r>
      <w:r w:rsidRPr="006B1D23">
        <w:rPr>
          <w:rFonts w:ascii="Cambria" w:hAnsi="Cambria"/>
          <w:lang w:val="el-GR"/>
        </w:rPr>
        <w:t xml:space="preserve"> </w:t>
      </w:r>
      <w:r w:rsidRPr="006B1D23">
        <w:rPr>
          <w:rFonts w:ascii="Cambria" w:hAnsi="Cambria"/>
          <w:lang w:val="en-US"/>
        </w:rPr>
        <w:t>Da</w:t>
      </w:r>
      <w:r w:rsidRPr="006B1D23">
        <w:rPr>
          <w:rFonts w:ascii="Cambria" w:hAnsi="Cambria"/>
          <w:lang w:val="el-GR"/>
        </w:rPr>
        <w:t xml:space="preserve"> </w:t>
      </w:r>
      <w:r w:rsidRPr="006B1D23">
        <w:rPr>
          <w:rFonts w:ascii="Cambria" w:hAnsi="Cambria"/>
          <w:lang w:val="en-US"/>
        </w:rPr>
        <w:t>Mulla</w:t>
      </w:r>
      <w:r w:rsidRPr="006B1D23">
        <w:rPr>
          <w:rFonts w:ascii="Cambria" w:hAnsi="Cambria"/>
          <w:lang w:val="el-GR"/>
        </w:rPr>
        <w:t xml:space="preserve"> (1569)», </w:t>
      </w:r>
      <w:r w:rsidRPr="006B1D23">
        <w:rPr>
          <w:rFonts w:ascii="Cambria" w:hAnsi="Cambria"/>
          <w:i/>
          <w:color w:val="333333"/>
          <w:lang w:val="en-US"/>
        </w:rPr>
        <w:t>Ministerium</w:t>
      </w:r>
      <w:r w:rsidRPr="006B1D23">
        <w:rPr>
          <w:rFonts w:ascii="Cambria" w:hAnsi="Cambria"/>
          <w:i/>
          <w:color w:val="333333"/>
          <w:lang w:val="el-GR"/>
        </w:rPr>
        <w:t xml:space="preserve"> </w:t>
      </w:r>
      <w:r w:rsidRPr="006B1D23">
        <w:rPr>
          <w:rFonts w:ascii="Cambria" w:hAnsi="Cambria"/>
          <w:i/>
          <w:color w:val="333333"/>
          <w:lang w:val="en-US"/>
        </w:rPr>
        <w:t>Historiae</w:t>
      </w:r>
      <w:r w:rsidRPr="006B1D23">
        <w:rPr>
          <w:rFonts w:ascii="Cambria" w:hAnsi="Cambria"/>
          <w:i/>
          <w:color w:val="333333"/>
          <w:lang w:val="el-GR"/>
        </w:rPr>
        <w:t>. Τιμή στον π. Μάρκο Φώσκολο</w:t>
      </w:r>
      <w:r w:rsidRPr="006B1D23">
        <w:rPr>
          <w:rFonts w:ascii="Cambria" w:hAnsi="Cambria"/>
          <w:lang w:val="el-GR"/>
        </w:rPr>
        <w:t xml:space="preserve">, επιμέλεια </w:t>
      </w:r>
      <w:r w:rsidRPr="006B1D23">
        <w:rPr>
          <w:rFonts w:ascii="Cambria" w:hAnsi="Cambria"/>
          <w:smallCaps/>
          <w:lang w:val="el-GR"/>
        </w:rPr>
        <w:t xml:space="preserve">Κ.Α. </w:t>
      </w:r>
      <w:proofErr w:type="spellStart"/>
      <w:r w:rsidRPr="006B1D23">
        <w:rPr>
          <w:rFonts w:ascii="Cambria" w:hAnsi="Cambria"/>
          <w:smallCaps/>
          <w:lang w:val="el-GR"/>
        </w:rPr>
        <w:t>Δανούσης</w:t>
      </w:r>
      <w:proofErr w:type="spellEnd"/>
      <w:r w:rsidRPr="006B1D23">
        <w:rPr>
          <w:rFonts w:ascii="Cambria" w:hAnsi="Cambria"/>
          <w:smallCaps/>
          <w:lang w:val="el-GR"/>
        </w:rPr>
        <w:t xml:space="preserve"> – Κ.Γ. </w:t>
      </w:r>
      <w:proofErr w:type="spellStart"/>
      <w:r w:rsidRPr="006B1D23">
        <w:rPr>
          <w:rFonts w:ascii="Cambria" w:hAnsi="Cambria"/>
          <w:smallCaps/>
          <w:lang w:val="el-GR"/>
        </w:rPr>
        <w:t>Τσικνάκης</w:t>
      </w:r>
      <w:proofErr w:type="spellEnd"/>
      <w:r w:rsidRPr="006B1D23">
        <w:rPr>
          <w:rFonts w:ascii="Cambria" w:hAnsi="Cambria"/>
          <w:lang w:val="el-GR"/>
        </w:rPr>
        <w:t>, Τήνος, Δήμος Τήνου 2017, 437-453.</w:t>
      </w:r>
    </w:p>
    <w:p w14:paraId="4C1CD652" w14:textId="77777777" w:rsidR="005946F6" w:rsidRPr="006B1D23" w:rsidRDefault="005946F6" w:rsidP="005946F6">
      <w:pPr>
        <w:spacing w:line="360" w:lineRule="auto"/>
        <w:ind w:left="720" w:hanging="720"/>
        <w:jc w:val="both"/>
        <w:rPr>
          <w:rFonts w:ascii="Cambria" w:hAnsi="Cambria"/>
          <w:lang w:val="el-GR"/>
        </w:rPr>
      </w:pPr>
      <w:proofErr w:type="spellStart"/>
      <w:r w:rsidRPr="006B1D23">
        <w:rPr>
          <w:rFonts w:ascii="Cambria" w:hAnsi="Cambria"/>
          <w:lang w:val="el-GR"/>
        </w:rPr>
        <w:t>Παπαδία</w:t>
      </w:r>
      <w:proofErr w:type="spellEnd"/>
      <w:r w:rsidRPr="006B1D23">
        <w:rPr>
          <w:rFonts w:ascii="Cambria" w:hAnsi="Cambria"/>
          <w:lang w:val="el-GR"/>
        </w:rPr>
        <w:t xml:space="preserve">-Λάλα Αναστασία, </w:t>
      </w:r>
      <w:r w:rsidRPr="006B1D23">
        <w:rPr>
          <w:rFonts w:ascii="Cambria" w:hAnsi="Cambria"/>
          <w:i/>
          <w:lang w:val="el-GR"/>
        </w:rPr>
        <w:t xml:space="preserve">Ο θεσμός των αστικών κοινοτήτων στον ελληνικό χώρο κατά την περίοδο της </w:t>
      </w:r>
      <w:proofErr w:type="spellStart"/>
      <w:r w:rsidRPr="006B1D23">
        <w:rPr>
          <w:rFonts w:ascii="Cambria" w:hAnsi="Cambria"/>
          <w:i/>
          <w:lang w:val="el-GR"/>
        </w:rPr>
        <w:t>βενετοκρατίας</w:t>
      </w:r>
      <w:proofErr w:type="spellEnd"/>
      <w:r w:rsidRPr="006B1D23">
        <w:rPr>
          <w:rFonts w:ascii="Cambria" w:hAnsi="Cambria"/>
          <w:i/>
          <w:lang w:val="el-GR"/>
        </w:rPr>
        <w:t xml:space="preserve"> (13ος-18ος αι.). Μια συνθετική προσέγγιση</w:t>
      </w:r>
      <w:r w:rsidRPr="006B1D23">
        <w:rPr>
          <w:rFonts w:ascii="Cambria" w:hAnsi="Cambria"/>
          <w:lang w:val="el-GR"/>
        </w:rPr>
        <w:t>, Βενετία, Ελληνικό Ινστιτούτο Βυζαντινών και Μεταβυζαντινών Σπουδών 2008</w:t>
      </w:r>
      <w:r w:rsidRPr="006B1D23">
        <w:rPr>
          <w:rFonts w:ascii="Cambria" w:hAnsi="Cambria"/>
          <w:bCs/>
          <w:iCs/>
          <w:lang w:val="el-GR"/>
        </w:rPr>
        <w:t>².</w:t>
      </w:r>
    </w:p>
    <w:p w14:paraId="0956DE09" w14:textId="77777777" w:rsidR="005946F6" w:rsidRPr="006B1D23" w:rsidRDefault="005946F6" w:rsidP="005946F6">
      <w:pPr>
        <w:spacing w:line="360" w:lineRule="auto"/>
        <w:ind w:left="720" w:hanging="720"/>
        <w:jc w:val="both"/>
        <w:rPr>
          <w:rFonts w:ascii="Cambria" w:hAnsi="Cambria"/>
          <w:lang w:val="en-US"/>
        </w:rPr>
      </w:pPr>
      <w:r w:rsidRPr="006B1D23">
        <w:rPr>
          <w:rFonts w:ascii="Cambria" w:hAnsi="Cambria"/>
          <w:lang w:val="en-US"/>
        </w:rPr>
        <w:t xml:space="preserve">Rizzi Alessandra, </w:t>
      </w:r>
      <w:r w:rsidRPr="006B1D23">
        <w:rPr>
          <w:rFonts w:ascii="Cambria" w:hAnsi="Cambria"/>
          <w:i/>
          <w:iCs/>
          <w:lang w:val="en-US"/>
        </w:rPr>
        <w:t xml:space="preserve">Rules, Norms, and Instructions for the Venetian </w:t>
      </w:r>
      <w:proofErr w:type="spellStart"/>
      <w:r w:rsidRPr="006B1D23">
        <w:rPr>
          <w:rFonts w:ascii="Cambria" w:hAnsi="Cambria"/>
          <w:i/>
          <w:iCs/>
          <w:lang w:val="en-US"/>
        </w:rPr>
        <w:t>rettori</w:t>
      </w:r>
      <w:proofErr w:type="spellEnd"/>
      <w:r w:rsidRPr="006B1D23">
        <w:rPr>
          <w:rFonts w:ascii="Cambria" w:hAnsi="Cambria"/>
          <w:i/>
          <w:iCs/>
          <w:lang w:val="en-US"/>
        </w:rPr>
        <w:t xml:space="preserve"> in the Subject Dominions: Between Central Authority and Local Communities (Thirteenth to Fifteenth Centuries)</w:t>
      </w:r>
      <w:r w:rsidRPr="006B1D23">
        <w:rPr>
          <w:rFonts w:ascii="Cambria" w:hAnsi="Cambria"/>
          <w:lang w:val="en-US"/>
        </w:rPr>
        <w:t>, The Officer and the People: Accountability and Authority in Pre-Modern Europe, Oxford, German Historical Institute London, Oxford University Press 2021, pp. 99-131.</w:t>
      </w:r>
    </w:p>
    <w:p w14:paraId="6490B55E" w14:textId="77777777" w:rsidR="005946F6" w:rsidRPr="006B1D23" w:rsidRDefault="005946F6" w:rsidP="005946F6">
      <w:pPr>
        <w:spacing w:line="360" w:lineRule="auto"/>
        <w:ind w:left="720" w:hanging="720"/>
        <w:jc w:val="both"/>
        <w:rPr>
          <w:rFonts w:ascii="Cambria" w:hAnsi="Cambria"/>
          <w:lang w:val="fr-FR"/>
        </w:rPr>
      </w:pPr>
      <w:r w:rsidRPr="006B1D23">
        <w:rPr>
          <w:rFonts w:ascii="Cambria" w:hAnsi="Cambria"/>
          <w:lang w:val="fr-FR"/>
        </w:rPr>
        <w:t xml:space="preserve">Thiriet F., </w:t>
      </w:r>
      <w:r w:rsidRPr="006B1D23">
        <w:rPr>
          <w:rFonts w:ascii="Cambria" w:hAnsi="Cambria"/>
          <w:i/>
          <w:lang w:val="fr-FR"/>
        </w:rPr>
        <w:t>La Romanie Vénitienne au Moyen Age. Le développement et l’exploitation du domaine colonial vénitien (XIIe-XVe siècles)</w:t>
      </w:r>
      <w:r w:rsidRPr="006B1D23">
        <w:rPr>
          <w:rFonts w:ascii="Cambria" w:hAnsi="Cambria"/>
          <w:lang w:val="fr-FR"/>
        </w:rPr>
        <w:t>, Paris, De Boccard 1975².</w:t>
      </w:r>
      <w:r w:rsidRPr="006B1D23">
        <w:rPr>
          <w:rFonts w:ascii="Cambria" w:hAnsi="Cambria"/>
          <w:lang w:val="fr-FR"/>
        </w:rPr>
        <w:br w:type="page"/>
      </w:r>
    </w:p>
    <w:p w14:paraId="1E8AB689" w14:textId="0381865A" w:rsidR="005946F6" w:rsidRPr="00E51005" w:rsidRDefault="00C040FE" w:rsidP="005946F6">
      <w:pPr>
        <w:pStyle w:val="2"/>
        <w:spacing w:line="360" w:lineRule="auto"/>
        <w:jc w:val="both"/>
        <w:rPr>
          <w:rFonts w:ascii="Cambria" w:hAnsi="Cambria"/>
          <w:b/>
          <w:bCs/>
          <w:sz w:val="24"/>
          <w:szCs w:val="24"/>
          <w:lang w:val="fr-FR"/>
        </w:rPr>
      </w:pPr>
      <w:hyperlink r:id="rId21" w:history="1">
        <w:r w:rsidR="005946F6" w:rsidRPr="00C040FE">
          <w:rPr>
            <w:rStyle w:val="-"/>
            <w:rFonts w:ascii="Cambria" w:hAnsi="Cambria"/>
            <w:b/>
            <w:bCs/>
            <w:sz w:val="24"/>
            <w:szCs w:val="24"/>
          </w:rPr>
          <w:t>ΕΥΑΝΘΗΣ</w:t>
        </w:r>
        <w:r w:rsidR="005946F6" w:rsidRPr="00C040FE">
          <w:rPr>
            <w:rStyle w:val="-"/>
            <w:rFonts w:ascii="Cambria" w:hAnsi="Cambria"/>
            <w:b/>
            <w:bCs/>
            <w:sz w:val="24"/>
            <w:szCs w:val="24"/>
            <w:lang w:val="fr-FR"/>
          </w:rPr>
          <w:t xml:space="preserve"> </w:t>
        </w:r>
        <w:r w:rsidR="005946F6" w:rsidRPr="00C040FE">
          <w:rPr>
            <w:rStyle w:val="-"/>
            <w:rFonts w:ascii="Cambria" w:hAnsi="Cambria"/>
            <w:b/>
            <w:bCs/>
            <w:sz w:val="24"/>
            <w:szCs w:val="24"/>
          </w:rPr>
          <w:t>ΧΑΤΖΗΒΑΣΙΛΕΙΟΥ</w:t>
        </w:r>
      </w:hyperlink>
      <w:r w:rsidR="005946F6" w:rsidRPr="00E51005">
        <w:rPr>
          <w:rFonts w:ascii="Cambria" w:hAnsi="Cambria"/>
          <w:b/>
          <w:bCs/>
          <w:spacing w:val="-8"/>
          <w:sz w:val="24"/>
          <w:szCs w:val="24"/>
          <w:lang w:val="fr-FR"/>
        </w:rPr>
        <w:t xml:space="preserve"> </w:t>
      </w:r>
    </w:p>
    <w:p w14:paraId="4A896203" w14:textId="15E38B9D" w:rsidR="005946F6" w:rsidRPr="006B1D23" w:rsidRDefault="005946F6" w:rsidP="005946F6">
      <w:pPr>
        <w:pStyle w:val="aa"/>
        <w:spacing w:line="360" w:lineRule="auto"/>
        <w:jc w:val="both"/>
        <w:rPr>
          <w:w w:val="105"/>
          <w:lang w:val="fr-FR"/>
        </w:rPr>
      </w:pPr>
      <w:r w:rsidRPr="006B1D23">
        <w:rPr>
          <w:w w:val="105"/>
        </w:rPr>
        <w:t>Εαρινό</w:t>
      </w:r>
      <w:r w:rsidRPr="006B1D23">
        <w:rPr>
          <w:w w:val="105"/>
          <w:lang w:val="fr-FR"/>
        </w:rPr>
        <w:t xml:space="preserve"> </w:t>
      </w:r>
      <w:r w:rsidRPr="006B1D23">
        <w:rPr>
          <w:w w:val="105"/>
        </w:rPr>
        <w:t>εξάμηνο</w:t>
      </w:r>
      <w:r w:rsidRPr="006B1D23">
        <w:rPr>
          <w:spacing w:val="1"/>
          <w:w w:val="105"/>
          <w:lang w:val="fr-FR"/>
        </w:rPr>
        <w:t xml:space="preserve"> </w:t>
      </w:r>
    </w:p>
    <w:p w14:paraId="1381E86E" w14:textId="77777777" w:rsidR="005946F6" w:rsidRPr="006B1D23" w:rsidRDefault="005946F6" w:rsidP="005946F6">
      <w:pPr>
        <w:pStyle w:val="aa"/>
        <w:spacing w:line="360" w:lineRule="auto"/>
        <w:jc w:val="both"/>
        <w:rPr>
          <w:lang w:val="fr-FR"/>
        </w:rPr>
      </w:pPr>
    </w:p>
    <w:p w14:paraId="79BE878B" w14:textId="77777777" w:rsidR="005946F6" w:rsidRPr="006B1D23" w:rsidRDefault="005946F6" w:rsidP="005946F6">
      <w:pPr>
        <w:spacing w:line="360" w:lineRule="auto"/>
        <w:jc w:val="both"/>
        <w:rPr>
          <w:rFonts w:ascii="Cambria" w:hAnsi="Cambria"/>
          <w:i/>
          <w:iCs/>
          <w:lang w:val="el-GR"/>
        </w:rPr>
      </w:pPr>
      <w:r w:rsidRPr="006B1D23">
        <w:rPr>
          <w:rStyle w:val="af5"/>
          <w:rFonts w:ascii="Cambria" w:hAnsi="Cambria"/>
          <w:color w:val="000000"/>
          <w:lang w:val="el-GR"/>
        </w:rPr>
        <w:t>Θέμα:</w:t>
      </w:r>
      <w:r w:rsidRPr="006B1D23">
        <w:rPr>
          <w:rStyle w:val="apple-converted-space"/>
          <w:rFonts w:ascii="Cambria" w:eastAsia="SimSun" w:hAnsi="Cambria"/>
          <w:bCs/>
          <w:color w:val="000000"/>
        </w:rPr>
        <w:t> </w:t>
      </w:r>
      <w:r w:rsidRPr="006B1D23">
        <w:rPr>
          <w:rFonts w:ascii="Cambria" w:hAnsi="Cambria"/>
          <w:i/>
          <w:iCs/>
          <w:lang w:val="el-GR"/>
        </w:rPr>
        <w:t>Παγκοσμιοποίηση, μεταβιομηχανική εποχή, η νέα διεθνής συνεργασία και η Ελλάδα, 1965-1982</w:t>
      </w:r>
    </w:p>
    <w:p w14:paraId="7A9F4C40" w14:textId="77777777" w:rsidR="005946F6" w:rsidRPr="006B1D23" w:rsidRDefault="005946F6" w:rsidP="00377A02">
      <w:pPr>
        <w:spacing w:line="360" w:lineRule="auto"/>
        <w:jc w:val="both"/>
        <w:rPr>
          <w:rFonts w:ascii="Cambria" w:hAnsi="Cambria"/>
          <w:color w:val="000000"/>
          <w:lang w:val="en-US"/>
        </w:rPr>
      </w:pPr>
    </w:p>
    <w:p w14:paraId="4C3D2B5C" w14:textId="77777777" w:rsidR="005946F6" w:rsidRPr="006B1D23" w:rsidRDefault="005946F6" w:rsidP="005946F6">
      <w:pPr>
        <w:spacing w:line="360" w:lineRule="auto"/>
        <w:jc w:val="both"/>
        <w:rPr>
          <w:rFonts w:ascii="Cambria" w:hAnsi="Cambria"/>
          <w:lang w:val="el-GR"/>
        </w:rPr>
      </w:pPr>
      <w:r w:rsidRPr="006B1D23">
        <w:rPr>
          <w:rFonts w:ascii="Cambria" w:hAnsi="Cambria"/>
          <w:b/>
          <w:bCs/>
          <w:color w:val="000000"/>
          <w:lang w:val="el-GR"/>
        </w:rPr>
        <w:t>Περίληψη:</w:t>
      </w:r>
      <w:r w:rsidRPr="006B1D23">
        <w:rPr>
          <w:rFonts w:ascii="Cambria" w:hAnsi="Cambria"/>
          <w:color w:val="000000"/>
          <w:lang w:val="en-GB"/>
        </w:rPr>
        <w:t> </w:t>
      </w:r>
      <w:r w:rsidRPr="006B1D23">
        <w:rPr>
          <w:rFonts w:ascii="Cambria" w:hAnsi="Cambria"/>
          <w:lang w:val="el-GR"/>
        </w:rPr>
        <w:t xml:space="preserve">Το μάθημα θα εξετάσει την ανάδυση νέων πεδίων στην οργάνωση της κοινωνίας και της διεθνούς συνεργασίας: ανθρώπινα δικαιώματα, τεχνολογία (δορυφόρους, κομπιούτερ, υφαλοκρηπίδα κ.ά.), το περιβάλλον, την ενεργειακή κρίση και τις οικονομικές/νομισματικές υποθέσεις, τη διεθνή ύφεση, την τάση για πολυμερή συνεργασία. Οι άξονες αυτοί συνδυάζονταν, αντίστοιχα, με αλλαγές στα </w:t>
      </w:r>
      <w:proofErr w:type="spellStart"/>
      <w:r w:rsidRPr="006B1D23">
        <w:rPr>
          <w:rFonts w:ascii="Cambria" w:hAnsi="Cambria"/>
          <w:lang w:val="el-GR"/>
        </w:rPr>
        <w:t>αξιακά</w:t>
      </w:r>
      <w:proofErr w:type="spellEnd"/>
      <w:r w:rsidRPr="006B1D23">
        <w:rPr>
          <w:rFonts w:ascii="Cambria" w:hAnsi="Cambria"/>
          <w:lang w:val="el-GR"/>
        </w:rPr>
        <w:t xml:space="preserve"> συστήματα της ώριμης μεταπολεμικής εποχής, και συνέβαλλαν στην είσοδο του δυτικού κόσμου στην λεγόμενη «μεταβιομηχανική» εποχή. Θα εξεταστεί επίσης το βαθμός της προσαρμογής της Ελλάδας σε αυτές τις τάσεις, με αιχμή το Σύνταγμα του 1975, την εξωτερική πολιτική, την οικονομία, την πολιτιστική πολιτική. Αναμένεται από τους φοιτητές να διενεργήσουν έρευνα όχι μόνον στη βιβλιογραφία αλλά και σε πρωτογενείς πηγές, πρωτίστως στον Τύπο.</w:t>
      </w:r>
    </w:p>
    <w:p w14:paraId="064270DD" w14:textId="77777777" w:rsidR="005946F6" w:rsidRPr="006B1D23" w:rsidRDefault="005946F6" w:rsidP="005946F6">
      <w:pPr>
        <w:spacing w:line="360" w:lineRule="auto"/>
        <w:jc w:val="both"/>
        <w:rPr>
          <w:rFonts w:ascii="Cambria" w:hAnsi="Cambria"/>
          <w:bCs/>
          <w:lang w:val="en-US"/>
        </w:rPr>
      </w:pPr>
    </w:p>
    <w:p w14:paraId="3DF070C1" w14:textId="079C3C3E" w:rsidR="005946F6" w:rsidRPr="006B1D23" w:rsidRDefault="005946F6" w:rsidP="005946F6">
      <w:pPr>
        <w:pStyle w:val="af7"/>
        <w:spacing w:line="360" w:lineRule="auto"/>
        <w:jc w:val="both"/>
        <w:rPr>
          <w:rStyle w:val="af5"/>
          <w:rFonts w:ascii="Cambria" w:hAnsi="Cambria"/>
          <w:lang w:val="fr-FR"/>
        </w:rPr>
      </w:pPr>
      <w:r w:rsidRPr="006B1D23">
        <w:rPr>
          <w:rStyle w:val="af5"/>
          <w:rFonts w:ascii="Cambria" w:hAnsi="Cambria"/>
          <w:color w:val="000000"/>
          <w:lang w:val="el-GR"/>
        </w:rPr>
        <w:t>Ενδεικτική</w:t>
      </w:r>
      <w:r w:rsidRPr="006B1D23">
        <w:rPr>
          <w:rStyle w:val="af5"/>
          <w:rFonts w:ascii="Cambria" w:hAnsi="Cambria"/>
          <w:color w:val="000000"/>
          <w:lang w:val="fr-FR"/>
        </w:rPr>
        <w:t xml:space="preserve"> </w:t>
      </w:r>
      <w:r w:rsidRPr="006B1D23">
        <w:rPr>
          <w:rStyle w:val="af5"/>
          <w:rFonts w:ascii="Cambria" w:hAnsi="Cambria"/>
          <w:color w:val="000000"/>
          <w:lang w:val="el-GR"/>
        </w:rPr>
        <w:t>βιβλιογραφία</w:t>
      </w:r>
      <w:r w:rsidRPr="006B1D23">
        <w:rPr>
          <w:rStyle w:val="af5"/>
          <w:rFonts w:ascii="Cambria" w:hAnsi="Cambria"/>
          <w:color w:val="000000"/>
          <w:lang w:val="fr-FR"/>
        </w:rPr>
        <w:t xml:space="preserve"> </w:t>
      </w:r>
    </w:p>
    <w:p w14:paraId="4C227BDD" w14:textId="77777777" w:rsidR="005946F6" w:rsidRPr="006B1D23" w:rsidRDefault="005946F6" w:rsidP="005946F6">
      <w:pPr>
        <w:spacing w:line="360" w:lineRule="auto"/>
        <w:ind w:left="720" w:hanging="720"/>
        <w:jc w:val="both"/>
        <w:rPr>
          <w:rFonts w:ascii="Cambria" w:hAnsi="Cambria"/>
          <w:lang w:val="fr-FR"/>
        </w:rPr>
      </w:pPr>
      <w:r w:rsidRPr="006B1D23">
        <w:rPr>
          <w:rFonts w:ascii="Cambria" w:hAnsi="Cambria"/>
          <w:lang w:val="fr-FR"/>
        </w:rPr>
        <w:t xml:space="preserve">Chassaigne, Philippe, </w:t>
      </w:r>
      <w:r w:rsidRPr="006B1D23">
        <w:rPr>
          <w:rFonts w:ascii="Cambria" w:hAnsi="Cambria"/>
          <w:i/>
          <w:lang w:val="fr-FR"/>
        </w:rPr>
        <w:t>Les années 1970 : fin d’un monde et origine de notre modernité</w:t>
      </w:r>
      <w:r w:rsidRPr="006B1D23">
        <w:rPr>
          <w:rFonts w:ascii="Cambria" w:hAnsi="Cambria"/>
          <w:lang w:val="fr-FR"/>
        </w:rPr>
        <w:t>, Paris, Armand Colind 2008.</w:t>
      </w:r>
    </w:p>
    <w:p w14:paraId="61F69D15" w14:textId="77777777" w:rsidR="005946F6" w:rsidRPr="006B1D23" w:rsidRDefault="005946F6" w:rsidP="005946F6">
      <w:pPr>
        <w:spacing w:line="360" w:lineRule="auto"/>
        <w:ind w:left="720" w:hanging="720"/>
        <w:jc w:val="both"/>
        <w:rPr>
          <w:rFonts w:ascii="Cambria" w:hAnsi="Cambria"/>
          <w:lang w:val="en-US"/>
        </w:rPr>
      </w:pPr>
      <w:r w:rsidRPr="006B1D23">
        <w:rPr>
          <w:rFonts w:ascii="Cambria" w:hAnsi="Cambria"/>
          <w:lang w:val="fr-FR"/>
        </w:rPr>
        <w:t>Ferguson, Niall, Charles S. Maier, Erez Manela, Daniel J. Sargent (</w:t>
      </w:r>
      <w:proofErr w:type="spellStart"/>
      <w:r w:rsidRPr="006B1D23">
        <w:rPr>
          <w:rFonts w:ascii="Cambria" w:hAnsi="Cambria"/>
          <w:lang w:val="fr-FR"/>
        </w:rPr>
        <w:t>eds</w:t>
      </w:r>
      <w:proofErr w:type="spellEnd"/>
      <w:r w:rsidRPr="006B1D23">
        <w:rPr>
          <w:rFonts w:ascii="Cambria" w:hAnsi="Cambria"/>
          <w:lang w:val="fr-FR"/>
        </w:rPr>
        <w:t xml:space="preserve">.) </w:t>
      </w:r>
      <w:r w:rsidRPr="006B1D23">
        <w:rPr>
          <w:rFonts w:ascii="Cambria" w:hAnsi="Cambria"/>
          <w:i/>
          <w:lang w:val="en-US"/>
        </w:rPr>
        <w:t>The Shock of the Global: the 1970s in Perspective</w:t>
      </w:r>
      <w:r w:rsidRPr="006B1D23">
        <w:rPr>
          <w:rFonts w:ascii="Cambria" w:hAnsi="Cambria"/>
          <w:lang w:val="en-US"/>
        </w:rPr>
        <w:t>, Cambridge, Mass, Harvard University Press 2010.</w:t>
      </w:r>
    </w:p>
    <w:p w14:paraId="4CF519A0" w14:textId="77777777" w:rsidR="005946F6" w:rsidRPr="006B1D23" w:rsidRDefault="005946F6" w:rsidP="005946F6">
      <w:pPr>
        <w:spacing w:line="360" w:lineRule="auto"/>
        <w:ind w:left="720" w:hanging="720"/>
        <w:jc w:val="both"/>
        <w:rPr>
          <w:rFonts w:ascii="Cambria" w:hAnsi="Cambria"/>
          <w:lang w:val="en-US"/>
        </w:rPr>
      </w:pPr>
      <w:r w:rsidRPr="006B1D23">
        <w:rPr>
          <w:rFonts w:ascii="Cambria" w:hAnsi="Cambria"/>
          <w:lang w:val="en-US"/>
        </w:rPr>
        <w:t xml:space="preserve">Krige, John, </w:t>
      </w:r>
      <w:r w:rsidRPr="006B1D23">
        <w:rPr>
          <w:rFonts w:ascii="Cambria" w:hAnsi="Cambria"/>
          <w:i/>
          <w:lang w:val="en-US"/>
        </w:rPr>
        <w:t>American Hegemony and the Postwar Reconstruction of Science in Europe,</w:t>
      </w:r>
      <w:r w:rsidRPr="006B1D23">
        <w:rPr>
          <w:rFonts w:ascii="Cambria" w:hAnsi="Cambria"/>
          <w:lang w:val="en-US"/>
        </w:rPr>
        <w:t xml:space="preserve"> Cambridge, Mass, MIT Press 2006.</w:t>
      </w:r>
    </w:p>
    <w:p w14:paraId="71E4F7A6" w14:textId="77777777" w:rsidR="005946F6" w:rsidRPr="006B1D23" w:rsidRDefault="005946F6" w:rsidP="005946F6">
      <w:pPr>
        <w:spacing w:line="360" w:lineRule="auto"/>
        <w:ind w:left="720" w:hanging="720"/>
        <w:jc w:val="both"/>
        <w:rPr>
          <w:rFonts w:ascii="Cambria" w:hAnsi="Cambria"/>
          <w:lang w:val="en-US" w:eastAsia="el-GR"/>
        </w:rPr>
      </w:pPr>
      <w:proofErr w:type="spellStart"/>
      <w:r w:rsidRPr="006B1D23">
        <w:rPr>
          <w:rFonts w:ascii="Cambria" w:hAnsi="Cambria"/>
          <w:lang w:val="en-US"/>
        </w:rPr>
        <w:t>Pedaliu</w:t>
      </w:r>
      <w:proofErr w:type="spellEnd"/>
      <w:r w:rsidRPr="006B1D23">
        <w:rPr>
          <w:rFonts w:ascii="Cambria" w:hAnsi="Cambria"/>
          <w:lang w:val="en-US"/>
        </w:rPr>
        <w:t>, Effie G. H., «</w:t>
      </w:r>
      <w:r w:rsidRPr="006B1D23">
        <w:rPr>
          <w:rFonts w:ascii="Cambria" w:hAnsi="Cambria"/>
          <w:lang w:val="en-US" w:eastAsia="el-GR"/>
        </w:rPr>
        <w:t>Human Rights and International Security: The International Community and the Greek Dictators</w:t>
      </w:r>
      <w:r w:rsidRPr="006B1D23">
        <w:rPr>
          <w:rFonts w:ascii="Cambria" w:hAnsi="Cambria"/>
          <w:lang w:val="en-US"/>
        </w:rPr>
        <w:t xml:space="preserve">», </w:t>
      </w:r>
      <w:r w:rsidRPr="006B1D23">
        <w:rPr>
          <w:rFonts w:ascii="Cambria" w:hAnsi="Cambria"/>
          <w:i/>
          <w:lang w:val="en-US"/>
        </w:rPr>
        <w:t>The International History Review</w:t>
      </w:r>
      <w:r w:rsidRPr="006B1D23">
        <w:rPr>
          <w:rFonts w:ascii="Cambria" w:hAnsi="Cambria"/>
          <w:lang w:val="en-US"/>
        </w:rPr>
        <w:t xml:space="preserve"> 38 (2016), 1014-1039.</w:t>
      </w:r>
    </w:p>
    <w:p w14:paraId="77FD840D" w14:textId="77777777" w:rsidR="005946F6" w:rsidRPr="006B1D23" w:rsidRDefault="005946F6" w:rsidP="005946F6">
      <w:pPr>
        <w:spacing w:line="360" w:lineRule="auto"/>
        <w:ind w:left="720" w:hanging="720"/>
        <w:jc w:val="both"/>
        <w:rPr>
          <w:rFonts w:ascii="Cambria" w:hAnsi="Cambria"/>
          <w:lang w:val="en-US"/>
        </w:rPr>
      </w:pPr>
      <w:r w:rsidRPr="006B1D23">
        <w:rPr>
          <w:rFonts w:ascii="Cambria" w:hAnsi="Cambria"/>
          <w:lang w:val="en-US"/>
        </w:rPr>
        <w:t xml:space="preserve">Snyder, Sarah B., </w:t>
      </w:r>
      <w:r w:rsidRPr="006B1D23">
        <w:rPr>
          <w:rFonts w:ascii="Cambria" w:hAnsi="Cambria"/>
          <w:i/>
          <w:lang w:val="en-US"/>
        </w:rPr>
        <w:t>Human Rights Activism and the End of the Cold War: a Transnational History of the Helsinki Network</w:t>
      </w:r>
      <w:r w:rsidRPr="006B1D23">
        <w:rPr>
          <w:rFonts w:ascii="Cambria" w:hAnsi="Cambria"/>
          <w:lang w:val="en-US"/>
        </w:rPr>
        <w:t>, New York, Cambridge University Press 2011.</w:t>
      </w:r>
    </w:p>
    <w:p w14:paraId="53BFE487" w14:textId="77777777" w:rsidR="005946F6" w:rsidRPr="006B1D23" w:rsidRDefault="005946F6" w:rsidP="005946F6">
      <w:pPr>
        <w:spacing w:line="360" w:lineRule="auto"/>
        <w:ind w:left="720" w:hanging="720"/>
        <w:jc w:val="both"/>
        <w:rPr>
          <w:rFonts w:ascii="Cambria" w:hAnsi="Cambria"/>
          <w:lang w:val="en-US"/>
        </w:rPr>
      </w:pPr>
      <w:r w:rsidRPr="006B1D23">
        <w:rPr>
          <w:rFonts w:ascii="Cambria" w:hAnsi="Cambria"/>
          <w:lang w:val="en-US"/>
        </w:rPr>
        <w:t xml:space="preserve">Suri, Jeremi, </w:t>
      </w:r>
      <w:r w:rsidRPr="006B1D23">
        <w:rPr>
          <w:rFonts w:ascii="Cambria" w:hAnsi="Cambria"/>
          <w:i/>
          <w:lang w:val="en-US"/>
        </w:rPr>
        <w:t>Power and Protest: Global Revolution and the Rise of Detente</w:t>
      </w:r>
      <w:r w:rsidRPr="006B1D23">
        <w:rPr>
          <w:rFonts w:ascii="Cambria" w:hAnsi="Cambria"/>
          <w:lang w:val="en-US"/>
        </w:rPr>
        <w:t>, Cambridge, Mass, Harvard University Press 2003.</w:t>
      </w:r>
    </w:p>
    <w:p w14:paraId="03AEE7FD" w14:textId="77777777" w:rsidR="005946F6" w:rsidRPr="006B1D23" w:rsidRDefault="005946F6" w:rsidP="005946F6">
      <w:pPr>
        <w:spacing w:line="360" w:lineRule="auto"/>
        <w:ind w:left="720" w:hanging="720"/>
        <w:jc w:val="both"/>
        <w:rPr>
          <w:rFonts w:ascii="Cambria" w:hAnsi="Cambria"/>
          <w:lang w:val="en-US"/>
        </w:rPr>
      </w:pPr>
      <w:r w:rsidRPr="006B1D23">
        <w:rPr>
          <w:rFonts w:ascii="Cambria" w:hAnsi="Cambria"/>
          <w:lang w:val="en-US"/>
        </w:rPr>
        <w:t xml:space="preserve">Weimer, Daniel, </w:t>
      </w:r>
      <w:r w:rsidRPr="006B1D23">
        <w:rPr>
          <w:rFonts w:ascii="Cambria" w:hAnsi="Cambria"/>
          <w:i/>
          <w:iCs/>
          <w:lang w:val="en-US"/>
        </w:rPr>
        <w:t xml:space="preserve">Seeing Drugs: Modernization, Counterinsurgency, and US Narcotics Control in the Third World, 1969-1976, </w:t>
      </w:r>
      <w:r w:rsidRPr="006B1D23">
        <w:rPr>
          <w:rFonts w:ascii="Cambria" w:hAnsi="Cambria"/>
          <w:lang w:val="en-US"/>
        </w:rPr>
        <w:t xml:space="preserve">Kent, Ohio, </w:t>
      </w:r>
      <w:r w:rsidRPr="006B1D23">
        <w:rPr>
          <w:rFonts w:ascii="Cambria" w:hAnsi="Cambria"/>
          <w:lang w:val="en-GB"/>
        </w:rPr>
        <w:t>Kent State University Press</w:t>
      </w:r>
      <w:r w:rsidRPr="006B1D23">
        <w:rPr>
          <w:rFonts w:ascii="Cambria" w:hAnsi="Cambria"/>
          <w:lang w:val="en-US"/>
        </w:rPr>
        <w:t xml:space="preserve"> 2011.</w:t>
      </w:r>
    </w:p>
    <w:p w14:paraId="68067953" w14:textId="77777777" w:rsidR="005946F6" w:rsidRPr="006B1D23" w:rsidRDefault="005946F6" w:rsidP="005946F6">
      <w:pPr>
        <w:spacing w:line="360" w:lineRule="auto"/>
        <w:ind w:left="720" w:hanging="720"/>
        <w:jc w:val="both"/>
        <w:rPr>
          <w:rFonts w:ascii="Cambria" w:hAnsi="Cambria"/>
          <w:lang w:val="el-GR"/>
        </w:rPr>
      </w:pPr>
      <w:r w:rsidRPr="006B1D23">
        <w:rPr>
          <w:rFonts w:ascii="Cambria" w:hAnsi="Cambria"/>
          <w:lang w:val="en-US"/>
        </w:rPr>
        <w:lastRenderedPageBreak/>
        <w:t>Winther</w:t>
      </w:r>
      <w:r w:rsidRPr="006B1D23">
        <w:rPr>
          <w:rFonts w:ascii="Cambria" w:hAnsi="Cambria"/>
          <w:lang w:val="el-GR"/>
        </w:rPr>
        <w:t>-</w:t>
      </w:r>
      <w:r w:rsidRPr="006B1D23">
        <w:rPr>
          <w:rFonts w:ascii="Cambria" w:hAnsi="Cambria"/>
          <w:lang w:val="en-US"/>
        </w:rPr>
        <w:t>Jacobsen</w:t>
      </w:r>
      <w:r w:rsidRPr="006B1D23">
        <w:rPr>
          <w:rFonts w:ascii="Cambria" w:hAnsi="Cambria"/>
          <w:lang w:val="el-GR"/>
        </w:rPr>
        <w:t xml:space="preserve">, </w:t>
      </w:r>
      <w:r w:rsidRPr="006B1D23">
        <w:rPr>
          <w:rFonts w:ascii="Cambria" w:hAnsi="Cambria"/>
          <w:lang w:val="en-US"/>
        </w:rPr>
        <w:t>Kristina</w:t>
      </w:r>
      <w:r w:rsidRPr="006B1D23">
        <w:rPr>
          <w:rFonts w:ascii="Cambria" w:hAnsi="Cambria"/>
          <w:lang w:val="el-GR"/>
        </w:rPr>
        <w:t xml:space="preserve"> και </w:t>
      </w:r>
      <w:proofErr w:type="spellStart"/>
      <w:r w:rsidRPr="006B1D23">
        <w:rPr>
          <w:rFonts w:ascii="Cambria" w:hAnsi="Cambria"/>
          <w:lang w:val="el-GR"/>
        </w:rPr>
        <w:t>Ευάνθης</w:t>
      </w:r>
      <w:proofErr w:type="spellEnd"/>
      <w:r w:rsidRPr="006B1D23">
        <w:rPr>
          <w:rFonts w:ascii="Cambria" w:hAnsi="Cambria"/>
          <w:lang w:val="el-GR"/>
        </w:rPr>
        <w:t xml:space="preserve"> Χατζηβασιλείου (</w:t>
      </w:r>
      <w:proofErr w:type="spellStart"/>
      <w:r w:rsidRPr="006B1D23">
        <w:rPr>
          <w:rFonts w:ascii="Cambria" w:hAnsi="Cambria"/>
          <w:lang w:val="el-GR"/>
        </w:rPr>
        <w:t>επιμ</w:t>
      </w:r>
      <w:proofErr w:type="spellEnd"/>
      <w:r w:rsidRPr="006B1D23">
        <w:rPr>
          <w:rFonts w:ascii="Cambria" w:hAnsi="Cambria"/>
          <w:lang w:val="el-GR"/>
        </w:rPr>
        <w:t xml:space="preserve">.), </w:t>
      </w:r>
      <w:proofErr w:type="spellStart"/>
      <w:r w:rsidRPr="006B1D23">
        <w:rPr>
          <w:rFonts w:ascii="Cambria" w:hAnsi="Cambria"/>
          <w:i/>
          <w:lang w:val="el-GR"/>
        </w:rPr>
        <w:t>Δος</w:t>
      </w:r>
      <w:proofErr w:type="spellEnd"/>
      <w:r w:rsidRPr="006B1D23">
        <w:rPr>
          <w:rFonts w:ascii="Cambria" w:hAnsi="Cambria"/>
          <w:i/>
          <w:lang w:val="el-GR"/>
        </w:rPr>
        <w:t xml:space="preserve"> μοι </w:t>
      </w:r>
      <w:proofErr w:type="spellStart"/>
      <w:r w:rsidRPr="006B1D23">
        <w:rPr>
          <w:rFonts w:ascii="Cambria" w:hAnsi="Cambria"/>
          <w:i/>
          <w:lang w:val="el-GR"/>
        </w:rPr>
        <w:t>πα</w:t>
      </w:r>
      <w:proofErr w:type="spellEnd"/>
      <w:r w:rsidRPr="006B1D23">
        <w:rPr>
          <w:rFonts w:ascii="Cambria" w:hAnsi="Cambria"/>
          <w:i/>
          <w:lang w:val="el-GR"/>
        </w:rPr>
        <w:t xml:space="preserve"> </w:t>
      </w:r>
      <w:proofErr w:type="spellStart"/>
      <w:r w:rsidRPr="006B1D23">
        <w:rPr>
          <w:rFonts w:ascii="Cambria" w:hAnsi="Cambria"/>
          <w:i/>
          <w:lang w:val="el-GR"/>
        </w:rPr>
        <w:t>στω</w:t>
      </w:r>
      <w:proofErr w:type="spellEnd"/>
      <w:r w:rsidRPr="006B1D23">
        <w:rPr>
          <w:rFonts w:ascii="Cambria" w:hAnsi="Cambria"/>
          <w:i/>
          <w:lang w:val="el-GR"/>
        </w:rPr>
        <w:t xml:space="preserve"> και </w:t>
      </w:r>
      <w:proofErr w:type="spellStart"/>
      <w:r w:rsidRPr="006B1D23">
        <w:rPr>
          <w:rFonts w:ascii="Cambria" w:hAnsi="Cambria"/>
          <w:i/>
          <w:lang w:val="el-GR"/>
        </w:rPr>
        <w:t>ταν</w:t>
      </w:r>
      <w:proofErr w:type="spellEnd"/>
      <w:r w:rsidRPr="006B1D23">
        <w:rPr>
          <w:rFonts w:ascii="Cambria" w:hAnsi="Cambria"/>
          <w:i/>
          <w:lang w:val="el-GR"/>
        </w:rPr>
        <w:t xml:space="preserve"> </w:t>
      </w:r>
      <w:proofErr w:type="spellStart"/>
      <w:r w:rsidRPr="006B1D23">
        <w:rPr>
          <w:rFonts w:ascii="Cambria" w:hAnsi="Cambria"/>
          <w:i/>
          <w:lang w:val="el-GR"/>
        </w:rPr>
        <w:t>γαν</w:t>
      </w:r>
      <w:proofErr w:type="spellEnd"/>
      <w:r w:rsidRPr="006B1D23">
        <w:rPr>
          <w:rFonts w:ascii="Cambria" w:hAnsi="Cambria"/>
          <w:i/>
          <w:lang w:val="el-GR"/>
        </w:rPr>
        <w:t xml:space="preserve"> </w:t>
      </w:r>
      <w:proofErr w:type="spellStart"/>
      <w:r w:rsidRPr="006B1D23">
        <w:rPr>
          <w:rFonts w:ascii="Cambria" w:hAnsi="Cambria"/>
          <w:i/>
          <w:lang w:val="el-GR"/>
        </w:rPr>
        <w:t>κινάσω</w:t>
      </w:r>
      <w:proofErr w:type="spellEnd"/>
      <w:r w:rsidRPr="006B1D23">
        <w:rPr>
          <w:rFonts w:ascii="Cambria" w:hAnsi="Cambria"/>
          <w:i/>
          <w:lang w:val="el-GR"/>
        </w:rPr>
        <w:t>: Η Δανία, το Συμβούλιο της Ευρώπης, το ΝΑΤΟ και τα ανθρώπινα δικαιώματα στην Ελλάδα κατά τη διάρκεια της χούντας</w:t>
      </w:r>
      <w:r w:rsidRPr="006B1D23">
        <w:rPr>
          <w:rFonts w:ascii="Cambria" w:hAnsi="Cambria"/>
          <w:lang w:val="el-GR"/>
        </w:rPr>
        <w:t>, Αθήνα, Εκδόσεις Πατάκη 2019.</w:t>
      </w:r>
    </w:p>
    <w:p w14:paraId="5B6949A1" w14:textId="77777777" w:rsidR="005946F6" w:rsidRPr="006B1D23" w:rsidRDefault="005946F6" w:rsidP="005946F6">
      <w:pPr>
        <w:spacing w:line="360" w:lineRule="auto"/>
        <w:ind w:left="720" w:hanging="720"/>
        <w:jc w:val="both"/>
        <w:rPr>
          <w:rFonts w:ascii="Cambria" w:hAnsi="Cambria"/>
          <w:lang w:val="el-GR"/>
        </w:rPr>
      </w:pPr>
      <w:r w:rsidRPr="006B1D23">
        <w:rPr>
          <w:rFonts w:ascii="Cambria" w:hAnsi="Cambria"/>
          <w:lang w:val="el-GR"/>
        </w:rPr>
        <w:t xml:space="preserve">Χατζηβασιλείου, </w:t>
      </w:r>
      <w:proofErr w:type="spellStart"/>
      <w:r w:rsidRPr="006B1D23">
        <w:rPr>
          <w:rFonts w:ascii="Cambria" w:hAnsi="Cambria"/>
          <w:lang w:val="el-GR"/>
        </w:rPr>
        <w:t>Ευάνθης</w:t>
      </w:r>
      <w:proofErr w:type="spellEnd"/>
      <w:r w:rsidRPr="006B1D23">
        <w:rPr>
          <w:rFonts w:ascii="Cambria" w:hAnsi="Cambria"/>
          <w:lang w:val="el-GR"/>
        </w:rPr>
        <w:t xml:space="preserve">, «Ελληνικές απουσίες: η νέα ατζέντα της διεθνούς συνεργασίας και η αποκοπή της Ελλάδας από τον κόσμο, δεκαετίες 1960-1980», στο: Νίκος </w:t>
      </w:r>
      <w:proofErr w:type="spellStart"/>
      <w:r w:rsidRPr="006B1D23">
        <w:rPr>
          <w:rFonts w:ascii="Cambria" w:hAnsi="Cambria"/>
          <w:lang w:val="el-GR"/>
        </w:rPr>
        <w:t>Μαραντζίδης</w:t>
      </w:r>
      <w:proofErr w:type="spellEnd"/>
      <w:r w:rsidRPr="006B1D23">
        <w:rPr>
          <w:rFonts w:ascii="Cambria" w:hAnsi="Cambria"/>
          <w:lang w:val="el-GR"/>
        </w:rPr>
        <w:t xml:space="preserve">, Ιάκωβος Μιχαηλίδης, </w:t>
      </w:r>
      <w:proofErr w:type="spellStart"/>
      <w:r w:rsidRPr="006B1D23">
        <w:rPr>
          <w:rFonts w:ascii="Cambria" w:hAnsi="Cambria"/>
          <w:lang w:val="el-GR"/>
        </w:rPr>
        <w:t>Ευάνθης</w:t>
      </w:r>
      <w:proofErr w:type="spellEnd"/>
      <w:r w:rsidRPr="006B1D23">
        <w:rPr>
          <w:rFonts w:ascii="Cambria" w:hAnsi="Cambria"/>
          <w:lang w:val="el-GR"/>
        </w:rPr>
        <w:t xml:space="preserve"> Χατζηβασιλείου (</w:t>
      </w:r>
      <w:proofErr w:type="spellStart"/>
      <w:r w:rsidRPr="006B1D23">
        <w:rPr>
          <w:rFonts w:ascii="Cambria" w:hAnsi="Cambria"/>
          <w:lang w:val="el-GR"/>
        </w:rPr>
        <w:t>επιμ</w:t>
      </w:r>
      <w:proofErr w:type="spellEnd"/>
      <w:r w:rsidRPr="006B1D23">
        <w:rPr>
          <w:rFonts w:ascii="Cambria" w:hAnsi="Cambria"/>
          <w:lang w:val="el-GR"/>
        </w:rPr>
        <w:t xml:space="preserve">.), </w:t>
      </w:r>
      <w:r w:rsidRPr="006B1D23">
        <w:rPr>
          <w:rFonts w:ascii="Cambria" w:hAnsi="Cambria"/>
          <w:i/>
          <w:lang w:val="el-GR"/>
        </w:rPr>
        <w:t>Η Ελλάδα και ο Ψυχρός Πόλεμος: επεκτείνοντας τις ερμηνείες</w:t>
      </w:r>
      <w:r w:rsidRPr="006B1D23">
        <w:rPr>
          <w:rFonts w:ascii="Cambria" w:hAnsi="Cambria"/>
          <w:lang w:val="el-GR"/>
        </w:rPr>
        <w:t xml:space="preserve">, Θεσσαλονίκη, Επίκεντρο 2018, </w:t>
      </w:r>
      <w:proofErr w:type="spellStart"/>
      <w:r w:rsidRPr="006B1D23">
        <w:rPr>
          <w:rFonts w:ascii="Cambria" w:hAnsi="Cambria"/>
          <w:lang w:val="el-GR"/>
        </w:rPr>
        <w:t>σσ</w:t>
      </w:r>
      <w:proofErr w:type="spellEnd"/>
      <w:r w:rsidRPr="006B1D23">
        <w:rPr>
          <w:rFonts w:ascii="Cambria" w:hAnsi="Cambria"/>
          <w:lang w:val="el-GR"/>
        </w:rPr>
        <w:t>. 141-155.</w:t>
      </w:r>
    </w:p>
    <w:p w14:paraId="713A9594" w14:textId="77777777" w:rsidR="005946F6" w:rsidRPr="006B1D23" w:rsidRDefault="005946F6" w:rsidP="005946F6">
      <w:pPr>
        <w:spacing w:line="360" w:lineRule="auto"/>
        <w:ind w:left="720" w:hanging="720"/>
        <w:jc w:val="both"/>
        <w:rPr>
          <w:rFonts w:ascii="Cambria" w:hAnsi="Cambria"/>
          <w:lang w:val="el-GR"/>
        </w:rPr>
      </w:pPr>
      <w:r w:rsidRPr="006B1D23">
        <w:rPr>
          <w:rFonts w:ascii="Cambria" w:hAnsi="Cambria"/>
          <w:lang w:val="el-GR" w:eastAsia="el-GR"/>
        </w:rPr>
        <w:t xml:space="preserve">Χρηστίδης, Χρήστος, «Η Ευρώπη έναντι της δικτατορίας των συνταγματαρχών: η περίπτωση της ελληνικής υπόθεσης στο Συμβούλιο της Ευρώπης», στο: Παύλος </w:t>
      </w:r>
      <w:proofErr w:type="spellStart"/>
      <w:r w:rsidRPr="006B1D23">
        <w:rPr>
          <w:rFonts w:ascii="Cambria" w:hAnsi="Cambria"/>
          <w:lang w:val="el-GR" w:eastAsia="el-GR"/>
        </w:rPr>
        <w:t>Σούρλας</w:t>
      </w:r>
      <w:proofErr w:type="spellEnd"/>
      <w:r w:rsidRPr="006B1D23">
        <w:rPr>
          <w:rFonts w:ascii="Cambria" w:hAnsi="Cambria"/>
          <w:lang w:val="el-GR" w:eastAsia="el-GR"/>
        </w:rPr>
        <w:t xml:space="preserve"> (</w:t>
      </w:r>
      <w:proofErr w:type="spellStart"/>
      <w:r w:rsidRPr="006B1D23">
        <w:rPr>
          <w:rFonts w:ascii="Cambria" w:hAnsi="Cambria"/>
          <w:lang w:val="el-GR" w:eastAsia="el-GR"/>
        </w:rPr>
        <w:t>επιμ</w:t>
      </w:r>
      <w:proofErr w:type="spellEnd"/>
      <w:r w:rsidRPr="006B1D23">
        <w:rPr>
          <w:rFonts w:ascii="Cambria" w:hAnsi="Cambria"/>
          <w:lang w:val="el-GR" w:eastAsia="el-GR"/>
        </w:rPr>
        <w:t xml:space="preserve">.), </w:t>
      </w:r>
      <w:r w:rsidRPr="006B1D23">
        <w:rPr>
          <w:rFonts w:ascii="Cambria" w:hAnsi="Cambria"/>
          <w:i/>
          <w:lang w:val="el-GR" w:eastAsia="el-GR"/>
        </w:rPr>
        <w:t>Η δικτατορία των συνταγματαρχών και η αποκατάσταση της δημοκρατίας</w:t>
      </w:r>
      <w:r w:rsidRPr="006B1D23">
        <w:rPr>
          <w:rFonts w:ascii="Cambria" w:hAnsi="Cambria"/>
          <w:lang w:val="el-GR" w:eastAsia="el-GR"/>
        </w:rPr>
        <w:t xml:space="preserve">, Αθήνα, Ίδρυμα της Βουλής των Ελλήνων για τον Κοινοβουλευτισμό και τη Δημοκρατία 2016, </w:t>
      </w:r>
      <w:proofErr w:type="spellStart"/>
      <w:r w:rsidRPr="006B1D23">
        <w:rPr>
          <w:rFonts w:ascii="Cambria" w:hAnsi="Cambria"/>
          <w:lang w:val="el-GR" w:eastAsia="el-GR"/>
        </w:rPr>
        <w:t>σσ</w:t>
      </w:r>
      <w:proofErr w:type="spellEnd"/>
      <w:r w:rsidRPr="006B1D23">
        <w:rPr>
          <w:rFonts w:ascii="Cambria" w:hAnsi="Cambria"/>
          <w:lang w:val="el-GR" w:eastAsia="el-GR"/>
        </w:rPr>
        <w:t>. 405-419.</w:t>
      </w:r>
    </w:p>
    <w:p w14:paraId="6F8944C6" w14:textId="77777777" w:rsidR="005946F6" w:rsidRPr="006B1D23" w:rsidRDefault="005946F6" w:rsidP="005946F6">
      <w:pPr>
        <w:rPr>
          <w:rFonts w:ascii="Cambria" w:hAnsi="Cambria"/>
          <w:lang w:val="el-GR"/>
        </w:rPr>
      </w:pPr>
    </w:p>
    <w:p w14:paraId="4B96B978" w14:textId="77777777" w:rsidR="00244595" w:rsidRPr="005946F6" w:rsidRDefault="00244595" w:rsidP="005946F6">
      <w:pPr>
        <w:rPr>
          <w:lang w:val="el-GR"/>
        </w:rPr>
      </w:pPr>
    </w:p>
    <w:sectPr w:rsidR="00244595" w:rsidRPr="005946F6" w:rsidSect="005946F6">
      <w:pgSz w:w="11910" w:h="16840"/>
      <w:pgMar w:top="1440" w:right="853" w:bottom="1440" w:left="1276" w:header="702" w:footer="998"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 w:name="Palatino Linotype">
    <w:panose1 w:val="02040502050505030304"/>
    <w:charset w:val="A1"/>
    <w:family w:val="roman"/>
    <w:pitch w:val="variable"/>
    <w:sig w:usb0="E0000287" w:usb1="40000013" w:usb2="00000000" w:usb3="00000000" w:csb0="0000019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Liberation Serif">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639A3"/>
    <w:multiLevelType w:val="hybridMultilevel"/>
    <w:tmpl w:val="AD9811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38809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E39"/>
    <w:rsid w:val="00052F48"/>
    <w:rsid w:val="00244595"/>
    <w:rsid w:val="00284D20"/>
    <w:rsid w:val="002A4072"/>
    <w:rsid w:val="003773D9"/>
    <w:rsid w:val="00377A02"/>
    <w:rsid w:val="003958AD"/>
    <w:rsid w:val="004809EC"/>
    <w:rsid w:val="00505BDE"/>
    <w:rsid w:val="00511CB9"/>
    <w:rsid w:val="005447F4"/>
    <w:rsid w:val="00552E39"/>
    <w:rsid w:val="00572726"/>
    <w:rsid w:val="005946F6"/>
    <w:rsid w:val="005A453E"/>
    <w:rsid w:val="006162DD"/>
    <w:rsid w:val="00685D54"/>
    <w:rsid w:val="00753D9E"/>
    <w:rsid w:val="0080663E"/>
    <w:rsid w:val="008F1612"/>
    <w:rsid w:val="00921B2F"/>
    <w:rsid w:val="00956CB3"/>
    <w:rsid w:val="00A01A1F"/>
    <w:rsid w:val="00A753C2"/>
    <w:rsid w:val="00A76D42"/>
    <w:rsid w:val="00AA5E02"/>
    <w:rsid w:val="00BC27FA"/>
    <w:rsid w:val="00C040FE"/>
    <w:rsid w:val="00C95F66"/>
    <w:rsid w:val="00D0293F"/>
    <w:rsid w:val="00E51005"/>
    <w:rsid w:val="00ED7809"/>
    <w:rsid w:val="00F533C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801B"/>
  <w15:chartTrackingRefBased/>
  <w15:docId w15:val="{6A513482-292D-4300-93B3-AA49FFE18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F48"/>
    <w:pPr>
      <w:spacing w:after="0" w:line="240" w:lineRule="auto"/>
    </w:pPr>
    <w:rPr>
      <w:rFonts w:ascii="Times New Roman" w:eastAsia="Times New Roman" w:hAnsi="Times New Roman" w:cs="Times New Roman"/>
      <w:kern w:val="0"/>
      <w:sz w:val="24"/>
      <w:szCs w:val="24"/>
      <w:lang w:val="it-IT" w:eastAsia="it-IT" w:bidi="ar-SA"/>
      <w14:ligatures w14:val="none"/>
    </w:rPr>
  </w:style>
  <w:style w:type="paragraph" w:styleId="1">
    <w:name w:val="heading 1"/>
    <w:basedOn w:val="a"/>
    <w:next w:val="a"/>
    <w:link w:val="1Char"/>
    <w:uiPriority w:val="1"/>
    <w:qFormat/>
    <w:rsid w:val="00552E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552E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52E3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52E3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52E3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52E3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52E39"/>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52E39"/>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52E3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1"/>
    <w:rsid w:val="00552E3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9"/>
    <w:rsid w:val="00552E3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552E3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52E3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52E3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52E3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52E3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52E3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52E39"/>
    <w:rPr>
      <w:rFonts w:eastAsiaTheme="majorEastAsia" w:cstheme="majorBidi"/>
      <w:color w:val="272727" w:themeColor="text1" w:themeTint="D8"/>
    </w:rPr>
  </w:style>
  <w:style w:type="paragraph" w:styleId="a3">
    <w:name w:val="Title"/>
    <w:basedOn w:val="a"/>
    <w:next w:val="a"/>
    <w:link w:val="Char"/>
    <w:qFormat/>
    <w:rsid w:val="00552E39"/>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rsid w:val="00552E3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52E3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52E3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52E39"/>
    <w:pPr>
      <w:spacing w:before="160"/>
      <w:jc w:val="center"/>
    </w:pPr>
    <w:rPr>
      <w:i/>
      <w:iCs/>
      <w:color w:val="404040" w:themeColor="text1" w:themeTint="BF"/>
    </w:rPr>
  </w:style>
  <w:style w:type="character" w:customStyle="1" w:styleId="Char1">
    <w:name w:val="Απόσπασμα Char"/>
    <w:basedOn w:val="a0"/>
    <w:link w:val="a5"/>
    <w:uiPriority w:val="29"/>
    <w:rsid w:val="00552E39"/>
    <w:rPr>
      <w:i/>
      <w:iCs/>
      <w:color w:val="404040" w:themeColor="text1" w:themeTint="BF"/>
    </w:rPr>
  </w:style>
  <w:style w:type="paragraph" w:styleId="a6">
    <w:name w:val="List Paragraph"/>
    <w:basedOn w:val="a"/>
    <w:link w:val="Char2"/>
    <w:uiPriority w:val="34"/>
    <w:qFormat/>
    <w:rsid w:val="00552E39"/>
    <w:pPr>
      <w:ind w:left="720"/>
      <w:contextualSpacing/>
    </w:pPr>
  </w:style>
  <w:style w:type="character" w:styleId="a7">
    <w:name w:val="Intense Emphasis"/>
    <w:basedOn w:val="a0"/>
    <w:uiPriority w:val="21"/>
    <w:qFormat/>
    <w:rsid w:val="00552E39"/>
    <w:rPr>
      <w:i/>
      <w:iCs/>
      <w:color w:val="0F4761" w:themeColor="accent1" w:themeShade="BF"/>
    </w:rPr>
  </w:style>
  <w:style w:type="paragraph" w:styleId="a8">
    <w:name w:val="Intense Quote"/>
    <w:basedOn w:val="a"/>
    <w:next w:val="a"/>
    <w:link w:val="Char3"/>
    <w:uiPriority w:val="30"/>
    <w:qFormat/>
    <w:rsid w:val="00552E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8"/>
    <w:uiPriority w:val="30"/>
    <w:rsid w:val="00552E39"/>
    <w:rPr>
      <w:i/>
      <w:iCs/>
      <w:color w:val="0F4761" w:themeColor="accent1" w:themeShade="BF"/>
    </w:rPr>
  </w:style>
  <w:style w:type="character" w:styleId="a9">
    <w:name w:val="Intense Reference"/>
    <w:basedOn w:val="a0"/>
    <w:uiPriority w:val="32"/>
    <w:qFormat/>
    <w:rsid w:val="00552E39"/>
    <w:rPr>
      <w:b/>
      <w:bCs/>
      <w:smallCaps/>
      <w:color w:val="0F4761" w:themeColor="accent1" w:themeShade="BF"/>
      <w:spacing w:val="5"/>
    </w:rPr>
  </w:style>
  <w:style w:type="table" w:customStyle="1" w:styleId="TableNormal">
    <w:name w:val="Table Normal"/>
    <w:uiPriority w:val="2"/>
    <w:semiHidden/>
    <w:unhideWhenUsed/>
    <w:qFormat/>
    <w:rsid w:val="00052F48"/>
    <w:pPr>
      <w:widowControl w:val="0"/>
      <w:autoSpaceDE w:val="0"/>
      <w:autoSpaceDN w:val="0"/>
      <w:spacing w:after="0" w:line="240" w:lineRule="auto"/>
    </w:pPr>
    <w:rPr>
      <w:kern w:val="0"/>
      <w:lang w:val="en-US" w:bidi="ar-SA"/>
      <w14:ligatures w14:val="none"/>
    </w:rPr>
    <w:tblPr>
      <w:tblInd w:w="0" w:type="dxa"/>
      <w:tblCellMar>
        <w:top w:w="0" w:type="dxa"/>
        <w:left w:w="0" w:type="dxa"/>
        <w:bottom w:w="0" w:type="dxa"/>
        <w:right w:w="0" w:type="dxa"/>
      </w:tblCellMar>
    </w:tblPr>
  </w:style>
  <w:style w:type="paragraph" w:styleId="aa">
    <w:name w:val="Body Text"/>
    <w:basedOn w:val="a"/>
    <w:link w:val="Char4"/>
    <w:uiPriority w:val="1"/>
    <w:qFormat/>
    <w:rsid w:val="00052F48"/>
    <w:pPr>
      <w:widowControl w:val="0"/>
      <w:autoSpaceDE w:val="0"/>
      <w:autoSpaceDN w:val="0"/>
    </w:pPr>
    <w:rPr>
      <w:rFonts w:ascii="Cambria" w:eastAsia="Cambria" w:hAnsi="Cambria" w:cs="Cambria"/>
      <w:lang w:val="el-GR" w:eastAsia="en-US"/>
    </w:rPr>
  </w:style>
  <w:style w:type="character" w:customStyle="1" w:styleId="Char4">
    <w:name w:val="Σώμα κειμένου Char"/>
    <w:basedOn w:val="a0"/>
    <w:link w:val="aa"/>
    <w:uiPriority w:val="1"/>
    <w:rsid w:val="00052F48"/>
    <w:rPr>
      <w:rFonts w:ascii="Cambria" w:eastAsia="Cambria" w:hAnsi="Cambria" w:cs="Cambria"/>
      <w:kern w:val="0"/>
      <w:sz w:val="24"/>
      <w:szCs w:val="24"/>
      <w:lang w:bidi="ar-SA"/>
      <w14:ligatures w14:val="none"/>
    </w:rPr>
  </w:style>
  <w:style w:type="paragraph" w:customStyle="1" w:styleId="TableParagraph">
    <w:name w:val="Table Paragraph"/>
    <w:basedOn w:val="a"/>
    <w:uiPriority w:val="1"/>
    <w:qFormat/>
    <w:rsid w:val="00052F48"/>
    <w:pPr>
      <w:widowControl w:val="0"/>
      <w:autoSpaceDE w:val="0"/>
      <w:autoSpaceDN w:val="0"/>
      <w:ind w:left="106"/>
    </w:pPr>
    <w:rPr>
      <w:rFonts w:ascii="Palatino Linotype" w:eastAsia="Palatino Linotype" w:hAnsi="Palatino Linotype" w:cs="Palatino Linotype"/>
      <w:sz w:val="22"/>
      <w:szCs w:val="22"/>
      <w:lang w:val="el-GR" w:eastAsia="en-US"/>
    </w:rPr>
  </w:style>
  <w:style w:type="paragraph" w:styleId="ab">
    <w:name w:val="Balloon Text"/>
    <w:basedOn w:val="a"/>
    <w:link w:val="Char5"/>
    <w:uiPriority w:val="99"/>
    <w:semiHidden/>
    <w:unhideWhenUsed/>
    <w:rsid w:val="00052F48"/>
    <w:pPr>
      <w:widowControl w:val="0"/>
      <w:autoSpaceDE w:val="0"/>
      <w:autoSpaceDN w:val="0"/>
      <w:adjustRightInd w:val="0"/>
    </w:pPr>
    <w:rPr>
      <w:rFonts w:ascii="Segoe UI" w:hAnsi="Segoe UI" w:cs="Segoe UI"/>
      <w:sz w:val="18"/>
      <w:szCs w:val="18"/>
      <w:lang w:val="en-US" w:eastAsia="en-US"/>
    </w:rPr>
  </w:style>
  <w:style w:type="character" w:customStyle="1" w:styleId="Char5">
    <w:name w:val="Κείμενο πλαισίου Char"/>
    <w:basedOn w:val="a0"/>
    <w:link w:val="ab"/>
    <w:uiPriority w:val="99"/>
    <w:semiHidden/>
    <w:rsid w:val="00052F48"/>
    <w:rPr>
      <w:rFonts w:ascii="Segoe UI" w:eastAsia="Times New Roman" w:hAnsi="Segoe UI" w:cs="Segoe UI"/>
      <w:kern w:val="0"/>
      <w:sz w:val="18"/>
      <w:szCs w:val="18"/>
      <w:lang w:val="en-US" w:bidi="ar-SA"/>
      <w14:ligatures w14:val="none"/>
    </w:rPr>
  </w:style>
  <w:style w:type="paragraph" w:customStyle="1" w:styleId="Default">
    <w:name w:val="Default"/>
    <w:rsid w:val="00052F48"/>
    <w:pPr>
      <w:autoSpaceDE w:val="0"/>
      <w:autoSpaceDN w:val="0"/>
      <w:adjustRightInd w:val="0"/>
      <w:spacing w:after="0" w:line="240" w:lineRule="auto"/>
    </w:pPr>
    <w:rPr>
      <w:rFonts w:ascii="Verdana" w:eastAsia="Times New Roman" w:hAnsi="Verdana" w:cs="Verdana"/>
      <w:color w:val="000000"/>
      <w:kern w:val="0"/>
      <w:sz w:val="24"/>
      <w:szCs w:val="24"/>
      <w:lang w:val="en-US" w:bidi="ar-SA"/>
      <w14:ligatures w14:val="none"/>
    </w:rPr>
  </w:style>
  <w:style w:type="paragraph" w:styleId="ac">
    <w:name w:val="header"/>
    <w:basedOn w:val="a"/>
    <w:link w:val="Char6"/>
    <w:uiPriority w:val="99"/>
    <w:unhideWhenUsed/>
    <w:rsid w:val="00052F48"/>
    <w:pPr>
      <w:widowControl w:val="0"/>
      <w:tabs>
        <w:tab w:val="center" w:pos="4680"/>
        <w:tab w:val="right" w:pos="9360"/>
      </w:tabs>
      <w:autoSpaceDE w:val="0"/>
      <w:autoSpaceDN w:val="0"/>
      <w:adjustRightInd w:val="0"/>
    </w:pPr>
    <w:rPr>
      <w:lang w:val="en-US" w:eastAsia="en-US"/>
    </w:rPr>
  </w:style>
  <w:style w:type="character" w:customStyle="1" w:styleId="Char6">
    <w:name w:val="Κεφαλίδα Char"/>
    <w:basedOn w:val="a0"/>
    <w:link w:val="ac"/>
    <w:uiPriority w:val="99"/>
    <w:rsid w:val="00052F48"/>
    <w:rPr>
      <w:rFonts w:ascii="Times New Roman" w:eastAsia="Times New Roman" w:hAnsi="Times New Roman" w:cs="Times New Roman"/>
      <w:kern w:val="0"/>
      <w:sz w:val="24"/>
      <w:szCs w:val="24"/>
      <w:lang w:val="en-US" w:bidi="ar-SA"/>
      <w14:ligatures w14:val="none"/>
    </w:rPr>
  </w:style>
  <w:style w:type="paragraph" w:styleId="ad">
    <w:name w:val="footer"/>
    <w:basedOn w:val="a"/>
    <w:link w:val="Char7"/>
    <w:uiPriority w:val="99"/>
    <w:unhideWhenUsed/>
    <w:rsid w:val="00052F48"/>
    <w:pPr>
      <w:widowControl w:val="0"/>
      <w:tabs>
        <w:tab w:val="center" w:pos="4680"/>
        <w:tab w:val="right" w:pos="9360"/>
      </w:tabs>
      <w:autoSpaceDE w:val="0"/>
      <w:autoSpaceDN w:val="0"/>
      <w:adjustRightInd w:val="0"/>
    </w:pPr>
    <w:rPr>
      <w:lang w:val="en-US" w:eastAsia="en-US"/>
    </w:rPr>
  </w:style>
  <w:style w:type="character" w:customStyle="1" w:styleId="Char7">
    <w:name w:val="Υποσέλιδο Char"/>
    <w:basedOn w:val="a0"/>
    <w:link w:val="ad"/>
    <w:uiPriority w:val="99"/>
    <w:rsid w:val="00052F48"/>
    <w:rPr>
      <w:rFonts w:ascii="Times New Roman" w:eastAsia="Times New Roman" w:hAnsi="Times New Roman" w:cs="Times New Roman"/>
      <w:kern w:val="0"/>
      <w:sz w:val="24"/>
      <w:szCs w:val="24"/>
      <w:lang w:val="en-US" w:bidi="ar-SA"/>
      <w14:ligatures w14:val="none"/>
    </w:rPr>
  </w:style>
  <w:style w:type="character" w:styleId="ae">
    <w:name w:val="annotation reference"/>
    <w:basedOn w:val="a0"/>
    <w:uiPriority w:val="99"/>
    <w:semiHidden/>
    <w:unhideWhenUsed/>
    <w:rsid w:val="00052F48"/>
    <w:rPr>
      <w:sz w:val="16"/>
      <w:szCs w:val="16"/>
    </w:rPr>
  </w:style>
  <w:style w:type="paragraph" w:styleId="af">
    <w:name w:val="annotation text"/>
    <w:basedOn w:val="a"/>
    <w:link w:val="Char8"/>
    <w:uiPriority w:val="99"/>
    <w:unhideWhenUsed/>
    <w:rsid w:val="00052F48"/>
    <w:pPr>
      <w:widowControl w:val="0"/>
      <w:autoSpaceDE w:val="0"/>
      <w:autoSpaceDN w:val="0"/>
      <w:adjustRightInd w:val="0"/>
    </w:pPr>
    <w:rPr>
      <w:sz w:val="20"/>
      <w:szCs w:val="20"/>
      <w:lang w:val="en-US" w:eastAsia="en-US"/>
    </w:rPr>
  </w:style>
  <w:style w:type="character" w:customStyle="1" w:styleId="Char8">
    <w:name w:val="Κείμενο σχολίου Char"/>
    <w:basedOn w:val="a0"/>
    <w:link w:val="af"/>
    <w:uiPriority w:val="99"/>
    <w:rsid w:val="00052F48"/>
    <w:rPr>
      <w:rFonts w:ascii="Times New Roman" w:eastAsia="Times New Roman" w:hAnsi="Times New Roman" w:cs="Times New Roman"/>
      <w:kern w:val="0"/>
      <w:sz w:val="20"/>
      <w:szCs w:val="20"/>
      <w:lang w:val="en-US" w:bidi="ar-SA"/>
      <w14:ligatures w14:val="none"/>
    </w:rPr>
  </w:style>
  <w:style w:type="paragraph" w:styleId="af0">
    <w:name w:val="annotation subject"/>
    <w:basedOn w:val="af"/>
    <w:next w:val="af"/>
    <w:link w:val="Char9"/>
    <w:uiPriority w:val="99"/>
    <w:semiHidden/>
    <w:unhideWhenUsed/>
    <w:rsid w:val="00052F48"/>
    <w:rPr>
      <w:b/>
      <w:bCs/>
    </w:rPr>
  </w:style>
  <w:style w:type="character" w:customStyle="1" w:styleId="Char9">
    <w:name w:val="Θέμα σχολίου Char"/>
    <w:basedOn w:val="Char8"/>
    <w:link w:val="af0"/>
    <w:uiPriority w:val="99"/>
    <w:semiHidden/>
    <w:rsid w:val="00052F48"/>
    <w:rPr>
      <w:rFonts w:ascii="Times New Roman" w:eastAsia="Times New Roman" w:hAnsi="Times New Roman" w:cs="Times New Roman"/>
      <w:b/>
      <w:bCs/>
      <w:kern w:val="0"/>
      <w:sz w:val="20"/>
      <w:szCs w:val="20"/>
      <w:lang w:val="en-US" w:bidi="ar-SA"/>
      <w14:ligatures w14:val="none"/>
    </w:rPr>
  </w:style>
  <w:style w:type="character" w:styleId="-">
    <w:name w:val="Hyperlink"/>
    <w:basedOn w:val="a0"/>
    <w:uiPriority w:val="99"/>
    <w:unhideWhenUsed/>
    <w:rsid w:val="00052F48"/>
    <w:rPr>
      <w:color w:val="467886" w:themeColor="hyperlink"/>
      <w:u w:val="single"/>
    </w:rPr>
  </w:style>
  <w:style w:type="character" w:customStyle="1" w:styleId="FontStyle15">
    <w:name w:val="Font Style15"/>
    <w:rsid w:val="00052F48"/>
    <w:rPr>
      <w:rFonts w:ascii="Microsoft Sans Serif" w:hAnsi="Microsoft Sans Serif" w:cs="Microsoft Sans Serif"/>
      <w:sz w:val="18"/>
      <w:szCs w:val="18"/>
    </w:rPr>
  </w:style>
  <w:style w:type="paragraph" w:styleId="af1">
    <w:name w:val="Revision"/>
    <w:hidden/>
    <w:uiPriority w:val="99"/>
    <w:semiHidden/>
    <w:rsid w:val="00052F48"/>
    <w:pPr>
      <w:spacing w:after="0" w:line="240" w:lineRule="auto"/>
    </w:pPr>
    <w:rPr>
      <w:rFonts w:ascii="Times New Roman" w:eastAsia="Times New Roman" w:hAnsi="Times New Roman" w:cs="Times New Roman"/>
      <w:kern w:val="0"/>
      <w:sz w:val="24"/>
      <w:szCs w:val="24"/>
      <w:lang w:val="en-US" w:bidi="ar-SA"/>
      <w14:ligatures w14:val="none"/>
    </w:rPr>
  </w:style>
  <w:style w:type="character" w:customStyle="1" w:styleId="cf01">
    <w:name w:val="cf01"/>
    <w:basedOn w:val="a0"/>
    <w:rsid w:val="00052F48"/>
    <w:rPr>
      <w:rFonts w:ascii="Segoe UI" w:hAnsi="Segoe UI" w:cs="Segoe UI" w:hint="default"/>
      <w:sz w:val="18"/>
      <w:szCs w:val="18"/>
      <w:shd w:val="clear" w:color="auto" w:fill="FFFF00"/>
    </w:rPr>
  </w:style>
  <w:style w:type="paragraph" w:styleId="Web">
    <w:name w:val="Normal (Web)"/>
    <w:basedOn w:val="a"/>
    <w:uiPriority w:val="99"/>
    <w:unhideWhenUsed/>
    <w:rsid w:val="00052F48"/>
    <w:pPr>
      <w:spacing w:before="100" w:beforeAutospacing="1" w:after="100" w:afterAutospacing="1"/>
    </w:pPr>
    <w:rPr>
      <w:lang w:val="en-US" w:eastAsia="en-US"/>
    </w:rPr>
  </w:style>
  <w:style w:type="character" w:customStyle="1" w:styleId="Char2">
    <w:name w:val="Παράγραφος λίστας Char"/>
    <w:link w:val="a6"/>
    <w:uiPriority w:val="34"/>
    <w:locked/>
    <w:rsid w:val="00052F48"/>
  </w:style>
  <w:style w:type="character" w:customStyle="1" w:styleId="10">
    <w:name w:val="Ανεπίλυτη αναφορά1"/>
    <w:basedOn w:val="a0"/>
    <w:uiPriority w:val="99"/>
    <w:semiHidden/>
    <w:unhideWhenUsed/>
    <w:rsid w:val="00052F48"/>
    <w:rPr>
      <w:color w:val="605E5C"/>
      <w:shd w:val="clear" w:color="auto" w:fill="E1DFDD"/>
    </w:rPr>
  </w:style>
  <w:style w:type="paragraph" w:styleId="-HTML">
    <w:name w:val="HTML Preformatted"/>
    <w:basedOn w:val="a"/>
    <w:link w:val="-HTMLChar"/>
    <w:uiPriority w:val="99"/>
    <w:unhideWhenUsed/>
    <w:rsid w:val="0005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l-GR" w:eastAsia="el-GR" w:bidi="he-IL"/>
    </w:rPr>
  </w:style>
  <w:style w:type="character" w:customStyle="1" w:styleId="-HTMLChar">
    <w:name w:val="Προ-διαμορφωμένο HTML Char"/>
    <w:basedOn w:val="a0"/>
    <w:link w:val="-HTML"/>
    <w:uiPriority w:val="99"/>
    <w:rsid w:val="00052F48"/>
    <w:rPr>
      <w:rFonts w:ascii="Courier New" w:eastAsia="Times New Roman" w:hAnsi="Courier New" w:cs="Courier New"/>
      <w:kern w:val="0"/>
      <w:sz w:val="20"/>
      <w:szCs w:val="20"/>
      <w:lang w:eastAsia="el-GR"/>
      <w14:ligatures w14:val="none"/>
    </w:rPr>
  </w:style>
  <w:style w:type="character" w:customStyle="1" w:styleId="rynqvb">
    <w:name w:val="rynqvb"/>
    <w:basedOn w:val="a0"/>
    <w:rsid w:val="00052F48"/>
  </w:style>
  <w:style w:type="character" w:customStyle="1" w:styleId="hwtze">
    <w:name w:val="hwtze"/>
    <w:basedOn w:val="a0"/>
    <w:rsid w:val="00052F48"/>
  </w:style>
  <w:style w:type="character" w:styleId="af2">
    <w:name w:val="Emphasis"/>
    <w:uiPriority w:val="20"/>
    <w:qFormat/>
    <w:rsid w:val="00052F48"/>
    <w:rPr>
      <w:rFonts w:cs="Times New Roman"/>
      <w:i/>
      <w:iCs/>
    </w:rPr>
  </w:style>
  <w:style w:type="paragraph" w:styleId="af3">
    <w:name w:val="footnote text"/>
    <w:basedOn w:val="a"/>
    <w:link w:val="Chara"/>
    <w:rsid w:val="00052F48"/>
    <w:rPr>
      <w:sz w:val="20"/>
      <w:szCs w:val="20"/>
      <w:lang w:val="el-GR" w:eastAsia="el-GR"/>
    </w:rPr>
  </w:style>
  <w:style w:type="character" w:customStyle="1" w:styleId="Chara">
    <w:name w:val="Κείμενο υποσημείωσης Char"/>
    <w:basedOn w:val="a0"/>
    <w:link w:val="af3"/>
    <w:rsid w:val="00052F48"/>
    <w:rPr>
      <w:rFonts w:ascii="Times New Roman" w:eastAsia="Times New Roman" w:hAnsi="Times New Roman" w:cs="Times New Roman"/>
      <w:kern w:val="0"/>
      <w:sz w:val="20"/>
      <w:szCs w:val="20"/>
      <w:lang w:eastAsia="el-GR" w:bidi="ar-SA"/>
      <w14:ligatures w14:val="none"/>
    </w:rPr>
  </w:style>
  <w:style w:type="paragraph" w:styleId="af4">
    <w:name w:val="endnote text"/>
    <w:basedOn w:val="a"/>
    <w:link w:val="Charb"/>
    <w:semiHidden/>
    <w:rsid w:val="00052F48"/>
    <w:pPr>
      <w:overflowPunct w:val="0"/>
      <w:autoSpaceDE w:val="0"/>
      <w:autoSpaceDN w:val="0"/>
      <w:adjustRightInd w:val="0"/>
      <w:textAlignment w:val="baseline"/>
    </w:pPr>
    <w:rPr>
      <w:sz w:val="20"/>
      <w:szCs w:val="20"/>
      <w:lang w:val="el-GR" w:eastAsia="el-GR"/>
    </w:rPr>
  </w:style>
  <w:style w:type="character" w:customStyle="1" w:styleId="Charb">
    <w:name w:val="Κείμενο σημείωσης τέλους Char"/>
    <w:basedOn w:val="a0"/>
    <w:link w:val="af4"/>
    <w:semiHidden/>
    <w:rsid w:val="00052F48"/>
    <w:rPr>
      <w:rFonts w:ascii="Times New Roman" w:eastAsia="Times New Roman" w:hAnsi="Times New Roman" w:cs="Times New Roman"/>
      <w:kern w:val="0"/>
      <w:sz w:val="20"/>
      <w:szCs w:val="20"/>
      <w:lang w:eastAsia="el-GR" w:bidi="ar-SA"/>
      <w14:ligatures w14:val="none"/>
    </w:rPr>
  </w:style>
  <w:style w:type="character" w:customStyle="1" w:styleId="date-display-single">
    <w:name w:val="date-display-single"/>
    <w:basedOn w:val="a0"/>
    <w:rsid w:val="00052F48"/>
  </w:style>
  <w:style w:type="character" w:styleId="HTML">
    <w:name w:val="HTML Cite"/>
    <w:basedOn w:val="a0"/>
    <w:uiPriority w:val="99"/>
    <w:semiHidden/>
    <w:unhideWhenUsed/>
    <w:rsid w:val="00052F48"/>
    <w:rPr>
      <w:i/>
      <w:iCs/>
    </w:rPr>
  </w:style>
  <w:style w:type="paragraph" w:styleId="30">
    <w:name w:val="Body Text 3"/>
    <w:basedOn w:val="a"/>
    <w:link w:val="3Char0"/>
    <w:uiPriority w:val="99"/>
    <w:semiHidden/>
    <w:unhideWhenUsed/>
    <w:rsid w:val="00052F48"/>
    <w:pPr>
      <w:widowControl w:val="0"/>
      <w:autoSpaceDE w:val="0"/>
      <w:autoSpaceDN w:val="0"/>
      <w:spacing w:after="120"/>
    </w:pPr>
    <w:rPr>
      <w:rFonts w:ascii="Cambria" w:eastAsia="Cambria" w:hAnsi="Cambria" w:cs="Cambria"/>
      <w:sz w:val="16"/>
      <w:szCs w:val="16"/>
      <w:lang w:val="el-GR" w:eastAsia="en-US"/>
    </w:rPr>
  </w:style>
  <w:style w:type="character" w:customStyle="1" w:styleId="3Char0">
    <w:name w:val="Σώμα κείμενου 3 Char"/>
    <w:basedOn w:val="a0"/>
    <w:link w:val="30"/>
    <w:uiPriority w:val="99"/>
    <w:semiHidden/>
    <w:rsid w:val="00052F48"/>
    <w:rPr>
      <w:rFonts w:ascii="Cambria" w:eastAsia="Cambria" w:hAnsi="Cambria" w:cs="Cambria"/>
      <w:kern w:val="0"/>
      <w:sz w:val="16"/>
      <w:szCs w:val="16"/>
      <w:lang w:bidi="ar-SA"/>
      <w14:ligatures w14:val="none"/>
    </w:rPr>
  </w:style>
  <w:style w:type="character" w:styleId="af5">
    <w:name w:val="Strong"/>
    <w:basedOn w:val="a0"/>
    <w:uiPriority w:val="22"/>
    <w:qFormat/>
    <w:rsid w:val="00052F48"/>
    <w:rPr>
      <w:rFonts w:cs="Times New Roman"/>
      <w:b/>
      <w:bCs/>
    </w:rPr>
  </w:style>
  <w:style w:type="character" w:customStyle="1" w:styleId="y2iqfc">
    <w:name w:val="y2iqfc"/>
    <w:basedOn w:val="a0"/>
    <w:rsid w:val="00052F48"/>
  </w:style>
  <w:style w:type="paragraph" w:styleId="af6">
    <w:name w:val="TOC Heading"/>
    <w:basedOn w:val="1"/>
    <w:next w:val="a"/>
    <w:uiPriority w:val="39"/>
    <w:unhideWhenUsed/>
    <w:qFormat/>
    <w:rsid w:val="00052F48"/>
    <w:pPr>
      <w:spacing w:before="240" w:after="0"/>
      <w:outlineLvl w:val="9"/>
    </w:pPr>
    <w:rPr>
      <w:sz w:val="32"/>
      <w:szCs w:val="32"/>
      <w:lang w:eastAsia="el-GR"/>
    </w:rPr>
  </w:style>
  <w:style w:type="paragraph" w:styleId="11">
    <w:name w:val="toc 1"/>
    <w:basedOn w:val="a"/>
    <w:next w:val="a"/>
    <w:autoRedefine/>
    <w:uiPriority w:val="39"/>
    <w:unhideWhenUsed/>
    <w:rsid w:val="00052F48"/>
    <w:pPr>
      <w:widowControl w:val="0"/>
      <w:autoSpaceDE w:val="0"/>
      <w:autoSpaceDN w:val="0"/>
      <w:spacing w:after="100"/>
    </w:pPr>
    <w:rPr>
      <w:rFonts w:ascii="Cambria" w:eastAsia="Cambria" w:hAnsi="Cambria" w:cs="Cambria"/>
      <w:sz w:val="22"/>
      <w:szCs w:val="22"/>
      <w:lang w:val="el-GR" w:eastAsia="en-US"/>
    </w:rPr>
  </w:style>
  <w:style w:type="paragraph" w:styleId="20">
    <w:name w:val="toc 2"/>
    <w:basedOn w:val="a"/>
    <w:next w:val="a"/>
    <w:autoRedefine/>
    <w:uiPriority w:val="39"/>
    <w:unhideWhenUsed/>
    <w:rsid w:val="00052F48"/>
    <w:pPr>
      <w:widowControl w:val="0"/>
      <w:autoSpaceDE w:val="0"/>
      <w:autoSpaceDN w:val="0"/>
      <w:spacing w:after="100"/>
      <w:ind w:left="220"/>
    </w:pPr>
    <w:rPr>
      <w:rFonts w:ascii="Cambria" w:eastAsia="Cambria" w:hAnsi="Cambria" w:cs="Cambria"/>
      <w:sz w:val="22"/>
      <w:szCs w:val="22"/>
      <w:lang w:val="el-GR" w:eastAsia="en-US"/>
    </w:rPr>
  </w:style>
  <w:style w:type="paragraph" w:styleId="31">
    <w:name w:val="toc 3"/>
    <w:basedOn w:val="a"/>
    <w:next w:val="a"/>
    <w:autoRedefine/>
    <w:uiPriority w:val="39"/>
    <w:unhideWhenUsed/>
    <w:rsid w:val="00052F48"/>
    <w:pPr>
      <w:spacing w:after="100" w:line="259" w:lineRule="auto"/>
      <w:ind w:left="440"/>
    </w:pPr>
    <w:rPr>
      <w:rFonts w:asciiTheme="minorHAnsi" w:eastAsiaTheme="minorEastAsia" w:hAnsiTheme="minorHAnsi"/>
      <w:sz w:val="22"/>
      <w:szCs w:val="22"/>
      <w:lang w:val="el-GR" w:eastAsia="el-GR" w:bidi="he-IL"/>
    </w:rPr>
  </w:style>
  <w:style w:type="paragraph" w:customStyle="1" w:styleId="12">
    <w:name w:val="Στυλ1"/>
    <w:basedOn w:val="a"/>
    <w:link w:val="1Char0"/>
    <w:qFormat/>
    <w:rsid w:val="00052F48"/>
    <w:pPr>
      <w:widowControl w:val="0"/>
      <w:autoSpaceDE w:val="0"/>
      <w:autoSpaceDN w:val="0"/>
      <w:jc w:val="center"/>
    </w:pPr>
    <w:rPr>
      <w:rFonts w:ascii="Cambria" w:eastAsia="Cambria" w:hAnsi="Cambria" w:cs="Cambria"/>
      <w:b/>
      <w:bCs/>
      <w:color w:val="FFFFFF" w:themeColor="background1"/>
      <w:sz w:val="22"/>
      <w:szCs w:val="22"/>
      <w:lang w:val="el-GR" w:eastAsia="en-US"/>
    </w:rPr>
  </w:style>
  <w:style w:type="character" w:customStyle="1" w:styleId="1Char0">
    <w:name w:val="Στυλ1 Char"/>
    <w:basedOn w:val="a0"/>
    <w:link w:val="12"/>
    <w:rsid w:val="00052F48"/>
    <w:rPr>
      <w:rFonts w:ascii="Cambria" w:eastAsia="Cambria" w:hAnsi="Cambria" w:cs="Cambria"/>
      <w:b/>
      <w:bCs/>
      <w:color w:val="FFFFFF" w:themeColor="background1"/>
      <w:kern w:val="0"/>
      <w:lang w:bidi="ar-SA"/>
      <w14:ligatures w14:val="none"/>
    </w:rPr>
  </w:style>
  <w:style w:type="paragraph" w:customStyle="1" w:styleId="Footnote">
    <w:name w:val="Footnote"/>
    <w:basedOn w:val="a"/>
    <w:rsid w:val="00052F48"/>
    <w:pPr>
      <w:suppressLineNumbers/>
      <w:suppressAutoHyphens/>
      <w:autoSpaceDN w:val="0"/>
      <w:ind w:left="339" w:hanging="339"/>
      <w:textAlignment w:val="baseline"/>
    </w:pPr>
    <w:rPr>
      <w:rFonts w:ascii="Liberation Serif" w:eastAsia="SimSun" w:hAnsi="Liberation Serif" w:cs="Mangal"/>
      <w:kern w:val="3"/>
      <w:sz w:val="20"/>
      <w:szCs w:val="20"/>
      <w:lang w:val="en-US" w:eastAsia="zh-CN" w:bidi="hi-IN"/>
    </w:rPr>
  </w:style>
  <w:style w:type="paragraph" w:styleId="af7">
    <w:name w:val="No Spacing"/>
    <w:uiPriority w:val="1"/>
    <w:qFormat/>
    <w:rsid w:val="00052F48"/>
    <w:pPr>
      <w:spacing w:after="0" w:line="240" w:lineRule="auto"/>
    </w:pPr>
    <w:rPr>
      <w:rFonts w:ascii="Times New Roman" w:eastAsia="Calibri" w:hAnsi="Times New Roman" w:cs="Times New Roman"/>
      <w:kern w:val="0"/>
      <w:sz w:val="24"/>
      <w:szCs w:val="24"/>
      <w:lang w:val="en-GB" w:eastAsia="zh-CN" w:bidi="ar-SA"/>
      <w14:ligatures w14:val="none"/>
    </w:rPr>
  </w:style>
  <w:style w:type="character" w:customStyle="1" w:styleId="apple-converted-space">
    <w:name w:val="apple-converted-space"/>
    <w:rsid w:val="00052F48"/>
  </w:style>
  <w:style w:type="paragraph" w:customStyle="1" w:styleId="u-mb-2">
    <w:name w:val="u-mb-2"/>
    <w:basedOn w:val="a"/>
    <w:rsid w:val="00052F48"/>
    <w:pPr>
      <w:spacing w:before="100" w:beforeAutospacing="1" w:after="100" w:afterAutospacing="1"/>
    </w:pPr>
    <w:rPr>
      <w:lang w:val="en-US" w:eastAsia="en-US"/>
    </w:rPr>
  </w:style>
  <w:style w:type="character" w:customStyle="1" w:styleId="authorsname">
    <w:name w:val="authors__name"/>
    <w:basedOn w:val="a0"/>
    <w:rsid w:val="00052F48"/>
  </w:style>
  <w:style w:type="character" w:customStyle="1" w:styleId="al-author-delim">
    <w:name w:val="al-author-delim"/>
    <w:basedOn w:val="a0"/>
    <w:rsid w:val="00052F48"/>
  </w:style>
  <w:style w:type="character" w:customStyle="1" w:styleId="product-banner-author-name">
    <w:name w:val="product-banner-author-name"/>
    <w:basedOn w:val="a0"/>
    <w:rsid w:val="00052F48"/>
  </w:style>
  <w:style w:type="character" w:customStyle="1" w:styleId="markedcontent">
    <w:name w:val="markedcontent"/>
    <w:basedOn w:val="a0"/>
    <w:rsid w:val="00052F48"/>
  </w:style>
  <w:style w:type="paragraph" w:customStyle="1" w:styleId="pf0">
    <w:name w:val="pf0"/>
    <w:basedOn w:val="a"/>
    <w:rsid w:val="00052F48"/>
    <w:pPr>
      <w:spacing w:before="100" w:beforeAutospacing="1" w:after="100" w:afterAutospacing="1"/>
    </w:pPr>
    <w:rPr>
      <w:lang w:val="el-GR" w:eastAsia="el-GR" w:bidi="he-IL"/>
    </w:rPr>
  </w:style>
  <w:style w:type="character" w:customStyle="1" w:styleId="cf21">
    <w:name w:val="cf21"/>
    <w:basedOn w:val="a0"/>
    <w:rsid w:val="00052F48"/>
    <w:rPr>
      <w:rFonts w:ascii="Segoe UI" w:hAnsi="Segoe UI" w:cs="Segoe UI" w:hint="default"/>
      <w:sz w:val="18"/>
      <w:szCs w:val="18"/>
    </w:rPr>
  </w:style>
  <w:style w:type="character" w:customStyle="1" w:styleId="s21">
    <w:name w:val="s21"/>
    <w:basedOn w:val="a0"/>
    <w:rsid w:val="00052F48"/>
  </w:style>
  <w:style w:type="character" w:customStyle="1" w:styleId="s85">
    <w:name w:val="s85"/>
    <w:basedOn w:val="a0"/>
    <w:rsid w:val="00052F48"/>
  </w:style>
  <w:style w:type="character" w:customStyle="1" w:styleId="s84">
    <w:name w:val="s84"/>
    <w:basedOn w:val="a0"/>
    <w:rsid w:val="00052F48"/>
  </w:style>
  <w:style w:type="paragraph" w:customStyle="1" w:styleId="s87">
    <w:name w:val="s87"/>
    <w:basedOn w:val="a"/>
    <w:rsid w:val="00052F48"/>
    <w:pPr>
      <w:spacing w:before="100" w:beforeAutospacing="1" w:after="100" w:afterAutospacing="1"/>
    </w:pPr>
  </w:style>
  <w:style w:type="character" w:customStyle="1" w:styleId="s58">
    <w:name w:val="s58"/>
    <w:basedOn w:val="a0"/>
    <w:rsid w:val="00052F48"/>
  </w:style>
  <w:style w:type="character" w:customStyle="1" w:styleId="s12">
    <w:name w:val="s12"/>
    <w:basedOn w:val="a0"/>
    <w:rsid w:val="00052F48"/>
  </w:style>
  <w:style w:type="character" w:customStyle="1" w:styleId="s19">
    <w:name w:val="s19"/>
    <w:basedOn w:val="a0"/>
    <w:rsid w:val="00052F48"/>
  </w:style>
  <w:style w:type="character" w:customStyle="1" w:styleId="s7">
    <w:name w:val="s7"/>
    <w:basedOn w:val="a0"/>
    <w:rsid w:val="00052F48"/>
  </w:style>
  <w:style w:type="character" w:customStyle="1" w:styleId="s8">
    <w:name w:val="s8"/>
    <w:basedOn w:val="a0"/>
    <w:rsid w:val="00052F48"/>
  </w:style>
  <w:style w:type="paragraph" w:customStyle="1" w:styleId="s13">
    <w:name w:val="s13"/>
    <w:basedOn w:val="a"/>
    <w:rsid w:val="00052F48"/>
    <w:pPr>
      <w:spacing w:before="100" w:beforeAutospacing="1" w:after="100" w:afterAutospacing="1"/>
    </w:pPr>
  </w:style>
  <w:style w:type="paragraph" w:customStyle="1" w:styleId="s14">
    <w:name w:val="s14"/>
    <w:basedOn w:val="a"/>
    <w:rsid w:val="00052F48"/>
    <w:pPr>
      <w:spacing w:before="100" w:beforeAutospacing="1" w:after="100" w:afterAutospacing="1"/>
    </w:pPr>
  </w:style>
  <w:style w:type="character" w:customStyle="1" w:styleId="s9">
    <w:name w:val="s9"/>
    <w:basedOn w:val="a0"/>
    <w:rsid w:val="00052F48"/>
  </w:style>
  <w:style w:type="character" w:customStyle="1" w:styleId="s2">
    <w:name w:val="s2"/>
    <w:basedOn w:val="a0"/>
    <w:rsid w:val="00052F48"/>
  </w:style>
  <w:style w:type="character" w:customStyle="1" w:styleId="s3">
    <w:name w:val="s3"/>
    <w:basedOn w:val="a0"/>
    <w:rsid w:val="00052F48"/>
  </w:style>
  <w:style w:type="character" w:customStyle="1" w:styleId="s5">
    <w:name w:val="s5"/>
    <w:basedOn w:val="a0"/>
    <w:rsid w:val="00052F48"/>
  </w:style>
  <w:style w:type="paragraph" w:customStyle="1" w:styleId="p1">
    <w:name w:val="p1"/>
    <w:basedOn w:val="a"/>
    <w:rsid w:val="00052F48"/>
    <w:rPr>
      <w:rFonts w:ascii="Helvetica" w:hAnsi="Helvetica"/>
      <w:color w:val="000000"/>
      <w:sz w:val="18"/>
      <w:szCs w:val="18"/>
    </w:rPr>
  </w:style>
  <w:style w:type="character" w:customStyle="1" w:styleId="s1">
    <w:name w:val="s1"/>
    <w:basedOn w:val="a0"/>
    <w:rsid w:val="00052F48"/>
    <w:rPr>
      <w:rFonts w:ascii="Helvetica" w:hAnsi="Helvetica" w:hint="default"/>
      <w:sz w:val="18"/>
      <w:szCs w:val="18"/>
    </w:rPr>
  </w:style>
  <w:style w:type="paragraph" w:customStyle="1" w:styleId="p2">
    <w:name w:val="p2"/>
    <w:basedOn w:val="a"/>
    <w:rsid w:val="00052F48"/>
    <w:rPr>
      <w:rFonts w:ascii="Helvetica" w:hAnsi="Helvetica"/>
      <w:color w:val="000000"/>
      <w:sz w:val="18"/>
      <w:szCs w:val="18"/>
    </w:rPr>
  </w:style>
  <w:style w:type="paragraph" w:customStyle="1" w:styleId="p3">
    <w:name w:val="p3"/>
    <w:basedOn w:val="a"/>
    <w:rsid w:val="00052F48"/>
    <w:rPr>
      <w:rFonts w:ascii="Helvetica" w:hAnsi="Helvetica"/>
      <w:color w:val="000000"/>
      <w:sz w:val="18"/>
      <w:szCs w:val="18"/>
    </w:rPr>
  </w:style>
  <w:style w:type="paragraph" w:customStyle="1" w:styleId="p4">
    <w:name w:val="p4"/>
    <w:basedOn w:val="a"/>
    <w:rsid w:val="00052F48"/>
    <w:rPr>
      <w:rFonts w:ascii="Helvetica" w:hAnsi="Helvetica"/>
      <w:color w:val="000000"/>
      <w:sz w:val="18"/>
      <w:szCs w:val="18"/>
    </w:rPr>
  </w:style>
  <w:style w:type="paragraph" w:customStyle="1" w:styleId="p5">
    <w:name w:val="p5"/>
    <w:basedOn w:val="a"/>
    <w:rsid w:val="00052F48"/>
    <w:rPr>
      <w:rFonts w:ascii="Helvetica" w:hAnsi="Helvetica"/>
      <w:color w:val="3F6CAF"/>
      <w:sz w:val="15"/>
      <w:szCs w:val="15"/>
    </w:rPr>
  </w:style>
  <w:style w:type="character" w:customStyle="1" w:styleId="s4">
    <w:name w:val="s4"/>
    <w:basedOn w:val="a0"/>
    <w:rsid w:val="00052F48"/>
    <w:rPr>
      <w:rFonts w:ascii="Helvetica" w:hAnsi="Helvetica" w:hint="default"/>
      <w:sz w:val="18"/>
      <w:szCs w:val="18"/>
    </w:rPr>
  </w:style>
  <w:style w:type="paragraph" w:customStyle="1" w:styleId="ITOPIAKEIMENO">
    <w:name w:val="IΣTOPIA KEIMENO"/>
    <w:basedOn w:val="a"/>
    <w:rsid w:val="00052F48"/>
    <w:pPr>
      <w:spacing w:line="233" w:lineRule="exact"/>
      <w:ind w:firstLine="369"/>
      <w:jc w:val="both"/>
    </w:pPr>
    <w:rPr>
      <w:rFonts w:ascii="New York" w:hAnsi="New York"/>
      <w:sz w:val="18"/>
      <w:szCs w:val="20"/>
      <w:lang w:val="en-US" w:eastAsia="el-GR"/>
    </w:rPr>
  </w:style>
  <w:style w:type="character" w:styleId="-0">
    <w:name w:val="FollowedHyperlink"/>
    <w:basedOn w:val="a0"/>
    <w:uiPriority w:val="99"/>
    <w:semiHidden/>
    <w:unhideWhenUsed/>
    <w:rsid w:val="00052F48"/>
    <w:rPr>
      <w:color w:val="96607D" w:themeColor="followedHyperlink"/>
      <w:u w:val="single"/>
    </w:rPr>
  </w:style>
  <w:style w:type="character" w:styleId="af8">
    <w:name w:val="Unresolved Mention"/>
    <w:basedOn w:val="a0"/>
    <w:uiPriority w:val="99"/>
    <w:semiHidden/>
    <w:unhideWhenUsed/>
    <w:rsid w:val="00284D20"/>
    <w:rPr>
      <w:color w:val="605E5C"/>
      <w:shd w:val="clear" w:color="auto" w:fill="E1DFDD"/>
    </w:rPr>
  </w:style>
  <w:style w:type="paragraph" w:customStyle="1" w:styleId="isselectedend">
    <w:name w:val="isselectedend"/>
    <w:basedOn w:val="a"/>
    <w:rsid w:val="005946F6"/>
    <w:pPr>
      <w:spacing w:before="100" w:beforeAutospacing="1" w:after="100" w:afterAutospacing="1"/>
    </w:pPr>
    <w:rPr>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h.uoa.gr/index.php?id=67999" TargetMode="External"/><Relationship Id="rId13" Type="http://schemas.openxmlformats.org/officeDocument/2006/relationships/hyperlink" Target="https://helios.eie.gr/helios/handle/10442/14015" TargetMode="External"/><Relationship Id="rId18" Type="http://schemas.openxmlformats.org/officeDocument/2006/relationships/hyperlink" Target="https://anemi.lib.uoc.gr/metadata/e/1/d/metadata-01-0002421.tkl" TargetMode="External"/><Relationship Id="rId3" Type="http://schemas.openxmlformats.org/officeDocument/2006/relationships/styles" Target="styles.xml"/><Relationship Id="rId21" Type="http://schemas.openxmlformats.org/officeDocument/2006/relationships/hyperlink" Target="https://www.arch.uoa.gr/index.php?id=32830" TargetMode="External"/><Relationship Id="rId7" Type="http://schemas.openxmlformats.org/officeDocument/2006/relationships/hyperlink" Target="https://www.arch.uoa.gr/index.php?id=32790" TargetMode="External"/><Relationship Id="rId12" Type="http://schemas.openxmlformats.org/officeDocument/2006/relationships/hyperlink" Target="https://www.eie.gr/anthropino-dynamiko/katerina-dede/" TargetMode="External"/><Relationship Id="rId17" Type="http://schemas.openxmlformats.org/officeDocument/2006/relationships/hyperlink" Target="https://helios.eie.gr/helios/handle/10442/16637" TargetMode="External"/><Relationship Id="rId2" Type="http://schemas.openxmlformats.org/officeDocument/2006/relationships/numbering" Target="numbering.xml"/><Relationship Id="rId16" Type="http://schemas.openxmlformats.org/officeDocument/2006/relationships/hyperlink" Target="https://helios.eie.gr/helios/handle/10442/16636" TargetMode="External"/><Relationship Id="rId20" Type="http://schemas.openxmlformats.org/officeDocument/2006/relationships/hyperlink" Target="https://www.arch.uoa.gr/index.php?id=32798"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eie.gr/anthropino-dynamiko/kostis-gkotsinas/" TargetMode="External"/><Relationship Id="rId5" Type="http://schemas.openxmlformats.org/officeDocument/2006/relationships/webSettings" Target="webSettings.xml"/><Relationship Id="rId15" Type="http://schemas.openxmlformats.org/officeDocument/2006/relationships/hyperlink" Target="https://helios.eie.gr/helios/handle/10442/16635" TargetMode="External"/><Relationship Id="rId23" Type="http://schemas.openxmlformats.org/officeDocument/2006/relationships/theme" Target="theme/theme1.xml"/><Relationship Id="rId10" Type="http://schemas.openxmlformats.org/officeDocument/2006/relationships/hyperlink" Target="https://www.arch.uoa.gr/index.php?id=32799" TargetMode="External"/><Relationship Id="rId19" Type="http://schemas.openxmlformats.org/officeDocument/2006/relationships/hyperlink" Target="https://www.arch.uoa.gr/index.php?id=32797" TargetMode="External"/><Relationship Id="rId4" Type="http://schemas.openxmlformats.org/officeDocument/2006/relationships/settings" Target="settings.xml"/><Relationship Id="rId9" Type="http://schemas.openxmlformats.org/officeDocument/2006/relationships/hyperlink" Target="https://www.arch.uoa.gr/index.php?id=32829" TargetMode="External"/><Relationship Id="rId14" Type="http://schemas.openxmlformats.org/officeDocument/2006/relationships/hyperlink" Target="https://helios.eie.gr/helios/handle/10442/16634" TargetMode="External"/><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12B5E-D5B6-41A8-B6B6-365C39A56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4514</Words>
  <Characters>24379</Characters>
  <Application>Microsoft Office Word</Application>
  <DocSecurity>0</DocSecurity>
  <Lines>203</Lines>
  <Paragraphs>57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Koukou</dc:creator>
  <cp:keywords/>
  <dc:description/>
  <cp:lastModifiedBy>Christina K</cp:lastModifiedBy>
  <cp:revision>26</cp:revision>
  <dcterms:created xsi:type="dcterms:W3CDTF">2025-08-22T07:58:00Z</dcterms:created>
  <dcterms:modified xsi:type="dcterms:W3CDTF">2026-08-24T15:47:00Z</dcterms:modified>
</cp:coreProperties>
</file>